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68D5" w:rsidRDefault="0059402B">
      <w:pPr>
        <w:widowControl/>
        <w:jc w:val="left"/>
        <w:rPr>
          <w:rFonts w:ascii="宋体" w:eastAsia="宋体" w:hAnsi="宋体"/>
        </w:rPr>
      </w:pPr>
      <w:bookmarkStart w:id="0" w:name="_GoBack"/>
      <w:bookmarkEnd w:id="0"/>
      <w:r>
        <w:rPr>
          <w:rFonts w:ascii="微软雅黑" w:hAnsi="微软雅黑" w:hint="eastAsia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-269240</wp:posOffset>
                </wp:positionH>
                <wp:positionV relativeFrom="paragraph">
                  <wp:posOffset>6449695</wp:posOffset>
                </wp:positionV>
                <wp:extent cx="6257925" cy="65976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7677" cy="6599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F68D5" w:rsidRDefault="0059402B">
                            <w:pPr>
                              <w:jc w:val="center"/>
                              <w:rPr>
                                <w:rFonts w:ascii="迷你简启体" w:eastAsia="迷你简启体" w:hAnsi="微软雅黑"/>
                                <w:color w:val="2E74B5" w:themeColor="accent1" w:themeShade="BF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迷你简启体" w:eastAsia="迷你简启体" w:hAnsi="微软雅黑" w:hint="eastAsia"/>
                                <w:color w:val="2E74B5" w:themeColor="accent1" w:themeShade="BF"/>
                                <w:sz w:val="48"/>
                                <w:szCs w:val="48"/>
                              </w:rPr>
                              <w:t>顶岗实习管理平台</w:t>
                            </w:r>
                            <w:r>
                              <w:rPr>
                                <w:rFonts w:ascii="迷你简启体" w:eastAsia="迷你简启体" w:hAnsi="微软雅黑" w:hint="eastAsia"/>
                                <w:color w:val="2E74B5" w:themeColor="accent1" w:themeShade="BF"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ascii="迷你简启体" w:eastAsia="迷你简启体" w:hAnsi="微软雅黑" w:hint="eastAsia"/>
                                <w:color w:val="2E74B5" w:themeColor="accent1" w:themeShade="BF"/>
                                <w:sz w:val="48"/>
                                <w:szCs w:val="48"/>
                              </w:rPr>
                              <w:t>学生用户手册</w:t>
                            </w:r>
                          </w:p>
                          <w:p w:rsidR="00DF68D5" w:rsidRDefault="00DF68D5">
                            <w:pPr>
                              <w:rPr>
                                <w:rFonts w:ascii="微软雅黑" w:eastAsia="微软雅黑" w:hAnsi="微软雅黑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margin-left:-21.2pt;margin-top:507.85pt;width:492.75pt;height:51.9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" filled="f" stroked="f" strokeweight=".5pt">
                <v:textbox>
                  <w:txbxContent>
                    <w:p w:rsidR="00DF68D5" w:rsidRDefault="0059402B">
                      <w:pPr>
                        <w:jc w:val="center"/>
                        <w:rPr>
                          <w:rFonts w:ascii="迷你简启体" w:eastAsia="迷你简启体" w:hAnsi="微软雅黑"/>
                          <w:color w:val="2E74B5" w:themeColor="accent1" w:themeShade="BF"/>
                          <w:sz w:val="48"/>
                          <w:szCs w:val="48"/>
                        </w:rPr>
                      </w:pPr>
                      <w:r>
                        <w:rPr>
                          <w:rFonts w:ascii="迷你简启体" w:eastAsia="迷你简启体" w:hAnsi="微软雅黑" w:hint="eastAsia"/>
                          <w:color w:val="2E74B5" w:themeColor="accent1" w:themeShade="BF"/>
                          <w:sz w:val="48"/>
                          <w:szCs w:val="48"/>
                        </w:rPr>
                        <w:t>顶岗实习管理平台</w:t>
                      </w:r>
                      <w:r>
                        <w:rPr>
                          <w:rFonts w:ascii="迷你简启体" w:eastAsia="迷你简启体" w:hAnsi="微软雅黑" w:hint="eastAsia"/>
                          <w:color w:val="2E74B5" w:themeColor="accent1" w:themeShade="BF"/>
                          <w:sz w:val="48"/>
                          <w:szCs w:val="48"/>
                        </w:rPr>
                        <w:t xml:space="preserve"> </w:t>
                      </w:r>
                      <w:r>
                        <w:rPr>
                          <w:rFonts w:ascii="迷你简启体" w:eastAsia="迷你简启体" w:hAnsi="微软雅黑" w:hint="eastAsia"/>
                          <w:color w:val="2E74B5" w:themeColor="accent1" w:themeShade="BF"/>
                          <w:sz w:val="48"/>
                          <w:szCs w:val="48"/>
                        </w:rPr>
                        <w:t>学生用户手册</w:t>
                      </w:r>
                    </w:p>
                    <w:p w:rsidR="00DF68D5" w:rsidRDefault="00DF68D5">
                      <w:pPr>
                        <w:rPr>
                          <w:rFonts w:ascii="微软雅黑" w:eastAsia="微软雅黑" w:hAnsi="微软雅黑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hint="eastAsia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586105</wp:posOffset>
                </wp:positionV>
                <wp:extent cx="5867400" cy="91440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7593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F68D5" w:rsidRPr="00106D42" w:rsidRDefault="0059402B">
                            <w:pPr>
                              <w:rPr>
                                <w:rFonts w:ascii="迷你简启体" w:eastAsia="迷你简启体"/>
                                <w:outline/>
                                <w:color w:val="FFFFFF" w:themeColor="background1"/>
                                <w:sz w:val="84"/>
                                <w:szCs w:val="8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proofErr w:type="gramStart"/>
                            <w:r w:rsidRPr="00106D42">
                              <w:rPr>
                                <w:rFonts w:ascii="迷你简启体" w:eastAsia="迷你简启体" w:hint="eastAsia"/>
                                <w:outline/>
                                <w:color w:val="FFFFFF" w:themeColor="background1"/>
                                <w:sz w:val="84"/>
                                <w:szCs w:val="8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国晋实践</w:t>
                            </w:r>
                            <w:proofErr w:type="gramEnd"/>
                            <w:r w:rsidRPr="00106D42">
                              <w:rPr>
                                <w:rFonts w:ascii="迷你简启体" w:eastAsia="迷你简启体" w:hint="eastAsia"/>
                                <w:outline/>
                                <w:color w:val="FFFFFF" w:themeColor="background1"/>
                                <w:sz w:val="84"/>
                                <w:szCs w:val="8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教学系列软件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1" o:spid="_x0000_s1027" type="#_x0000_t202" style="position:absolute;margin-left:28.2pt;margin-top:46.15pt;width:462pt;height:1in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" filled="f" stroked="f" strokeweight=".5pt">
                <v:textbox>
                  <w:txbxContent>
                    <w:p w:rsidR="00DF68D5" w:rsidRPr="00106D42" w:rsidRDefault="0059402B">
                      <w:pPr>
                        <w:rPr>
                          <w:rFonts w:ascii="迷你简启体" w:eastAsia="迷你简启体"/>
                          <w:outline/>
                          <w:color w:val="FFFFFF" w:themeColor="background1"/>
                          <w:sz w:val="84"/>
                          <w:szCs w:val="84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  <w:proofErr w:type="gramStart"/>
                      <w:r w:rsidRPr="00106D42">
                        <w:rPr>
                          <w:rFonts w:ascii="迷你简启体" w:eastAsia="迷你简启体" w:hint="eastAsia"/>
                          <w:outline/>
                          <w:color w:val="FFFFFF" w:themeColor="background1"/>
                          <w:sz w:val="84"/>
                          <w:szCs w:val="84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国晋实践</w:t>
                      </w:r>
                      <w:proofErr w:type="gramEnd"/>
                      <w:r w:rsidRPr="00106D42">
                        <w:rPr>
                          <w:rFonts w:ascii="迷你简启体" w:eastAsia="迷你简启体" w:hint="eastAsia"/>
                          <w:outline/>
                          <w:color w:val="FFFFFF" w:themeColor="background1"/>
                          <w:sz w:val="84"/>
                          <w:szCs w:val="84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教学系列软件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hint="eastAsia"/>
          <w:b/>
          <w:noProof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-865505</wp:posOffset>
            </wp:positionH>
            <wp:positionV relativeFrom="paragraph">
              <wp:posOffset>-780415</wp:posOffset>
            </wp:positionV>
            <wp:extent cx="7608570" cy="10690860"/>
            <wp:effectExtent l="0" t="0" r="11430" b="15240"/>
            <wp:wrapNone/>
            <wp:docPr id="4" name="图片 4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未标题-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08570" cy="10690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/>
        </w:rPr>
        <w:br w:type="page"/>
      </w:r>
    </w:p>
    <w:p w:rsidR="00DF68D5" w:rsidRDefault="00DF68D5">
      <w:pPr>
        <w:spacing w:line="276" w:lineRule="auto"/>
        <w:rPr>
          <w:rFonts w:ascii="宋体" w:eastAsia="宋体" w:hAnsi="宋体"/>
        </w:rPr>
      </w:pPr>
    </w:p>
    <w:sdt>
      <w:sdtPr>
        <w:rPr>
          <w:rFonts w:ascii="宋体" w:eastAsia="宋体" w:hAnsi="宋体"/>
        </w:rPr>
        <w:id w:val="147482085"/>
        <w15:color w:val="DBDBDB"/>
        <w:docPartObj>
          <w:docPartGallery w:val="Table of Contents"/>
          <w:docPartUnique/>
        </w:docPartObj>
      </w:sdtPr>
      <w:sdtEndPr>
        <w:rPr>
          <w:rFonts w:hint="eastAsia"/>
        </w:rPr>
      </w:sdtEndPr>
      <w:sdtContent>
        <w:p w:rsidR="00DF68D5" w:rsidRDefault="0059402B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:rsidR="00DF68D5" w:rsidRDefault="0059402B">
          <w:pPr>
            <w:pStyle w:val="10"/>
            <w:tabs>
              <w:tab w:val="right" w:leader="dot" w:pos="9497"/>
            </w:tabs>
          </w:pPr>
          <w:r>
            <w:rPr>
              <w:rFonts w:ascii="宋体" w:eastAsia="宋体" w:hAnsi="宋体" w:hint="eastAsia"/>
            </w:rPr>
            <w:fldChar w:fldCharType="begin"/>
          </w:r>
          <w:r>
            <w:rPr>
              <w:rFonts w:ascii="宋体" w:eastAsia="宋体" w:hAnsi="宋体" w:hint="eastAsia"/>
            </w:rPr>
            <w:instrText xml:space="preserve">TOC \o "1-3" \h \u </w:instrText>
          </w:r>
          <w:r>
            <w:rPr>
              <w:rFonts w:ascii="宋体" w:eastAsia="宋体" w:hAnsi="宋体" w:hint="eastAsia"/>
            </w:rPr>
            <w:fldChar w:fldCharType="separate"/>
          </w:r>
          <w:hyperlink w:anchor="_Toc5070" w:history="1">
            <w:r>
              <w:rPr>
                <w:rFonts w:hint="eastAsia"/>
                <w:szCs w:val="30"/>
              </w:rPr>
              <w:t>一</w:t>
            </w:r>
            <w:r>
              <w:rPr>
                <w:szCs w:val="30"/>
              </w:rPr>
              <w:t>、</w:t>
            </w:r>
            <w:r>
              <w:rPr>
                <w:rFonts w:hint="eastAsia"/>
                <w:szCs w:val="30"/>
              </w:rPr>
              <w:t>用户</w:t>
            </w:r>
            <w:r>
              <w:rPr>
                <w:szCs w:val="30"/>
              </w:rPr>
              <w:t>登录</w:t>
            </w:r>
            <w:r>
              <w:tab/>
            </w:r>
            <w:r>
              <w:fldChar w:fldCharType="begin"/>
            </w:r>
            <w:r>
              <w:instrText xml:space="preserve"> PAGEREF _Toc5070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29546" w:history="1">
            <w:r>
              <w:rPr>
                <w:rFonts w:ascii="宋体" w:eastAsia="宋体" w:hAnsi="宋体" w:hint="eastAsia"/>
                <w:szCs w:val="24"/>
              </w:rPr>
              <w:t>（一）登录</w:t>
            </w:r>
            <w:r>
              <w:rPr>
                <w:rFonts w:ascii="宋体" w:eastAsia="宋体" w:hAnsi="宋体"/>
                <w:szCs w:val="24"/>
              </w:rPr>
              <w:t>方式</w:t>
            </w:r>
            <w:r>
              <w:tab/>
            </w:r>
            <w:r>
              <w:fldChar w:fldCharType="begin"/>
            </w:r>
            <w:r>
              <w:instrText xml:space="preserve"> PAGEREF _Toc29546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5360" w:history="1">
            <w:r>
              <w:rPr>
                <w:rFonts w:ascii="宋体" w:eastAsia="宋体" w:hAnsi="宋体" w:hint="eastAsia"/>
                <w:szCs w:val="24"/>
              </w:rPr>
              <w:t>（二）忘记</w:t>
            </w:r>
            <w:r>
              <w:rPr>
                <w:rFonts w:ascii="宋体" w:eastAsia="宋体" w:hAnsi="宋体"/>
                <w:szCs w:val="24"/>
              </w:rPr>
              <w:t>密码</w:t>
            </w:r>
            <w:r>
              <w:tab/>
            </w:r>
            <w:r>
              <w:fldChar w:fldCharType="begin"/>
            </w:r>
            <w:r>
              <w:instrText xml:space="preserve"> PAGEREF _Toc5360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26368" w:history="1"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szCs w:val="24"/>
              </w:rPr>
              <w:t>自行重置密码</w:t>
            </w:r>
            <w:r>
              <w:tab/>
            </w:r>
            <w:r>
              <w:fldChar w:fldCharType="begin"/>
            </w:r>
            <w:r>
              <w:instrText xml:space="preserve"> PAGEREF _Toc26368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9692" w:history="1"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、代人</w:t>
            </w:r>
            <w:r>
              <w:rPr>
                <w:szCs w:val="24"/>
              </w:rPr>
              <w:t>重置密码</w:t>
            </w:r>
            <w:r>
              <w:tab/>
            </w:r>
            <w:r>
              <w:fldChar w:fldCharType="begin"/>
            </w:r>
            <w:r>
              <w:instrText xml:space="preserve"> PAGEREF _Toc9692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32597" w:history="1">
            <w:r>
              <w:rPr>
                <w:rFonts w:ascii="宋体" w:eastAsia="宋体" w:hAnsi="宋体" w:hint="eastAsia"/>
                <w:szCs w:val="24"/>
              </w:rPr>
              <w:t>二</w:t>
            </w:r>
            <w:r>
              <w:rPr>
                <w:rFonts w:ascii="宋体" w:eastAsia="宋体" w:hAnsi="宋体"/>
                <w:szCs w:val="24"/>
              </w:rPr>
              <w:t>、用户工作台</w:t>
            </w:r>
            <w:r>
              <w:tab/>
            </w:r>
            <w:r>
              <w:fldChar w:fldCharType="begin"/>
            </w:r>
            <w:r>
              <w:instrText xml:space="preserve"> PAGEREF _Toc32597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20785" w:history="1"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szCs w:val="24"/>
              </w:rPr>
              <w:t>工作台</w:t>
            </w:r>
            <w:r>
              <w:tab/>
            </w:r>
            <w:r>
              <w:fldChar w:fldCharType="begin"/>
            </w:r>
            <w:r>
              <w:instrText xml:space="preserve"> PAGEREF _Toc20785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8053" w:history="1"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、</w:t>
            </w:r>
            <w:r>
              <w:rPr>
                <w:szCs w:val="24"/>
              </w:rPr>
              <w:t>功能切换</w:t>
            </w:r>
            <w:r>
              <w:tab/>
            </w:r>
            <w:r>
              <w:fldChar w:fldCharType="begin"/>
            </w:r>
            <w:r>
              <w:instrText xml:space="preserve"> PAGEREF _Toc8053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3345" w:history="1"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、</w:t>
            </w:r>
            <w:r>
              <w:rPr>
                <w:szCs w:val="24"/>
              </w:rPr>
              <w:t>修改</w:t>
            </w:r>
            <w:r>
              <w:rPr>
                <w:rFonts w:hint="eastAsia"/>
                <w:szCs w:val="24"/>
              </w:rPr>
              <w:t>个人</w:t>
            </w:r>
            <w:r>
              <w:rPr>
                <w:szCs w:val="24"/>
              </w:rPr>
              <w:t>资料</w:t>
            </w:r>
            <w:r>
              <w:tab/>
            </w:r>
            <w:r>
              <w:fldChar w:fldCharType="begin"/>
            </w:r>
            <w:r>
              <w:instrText xml:space="preserve"> PAGEREF _Toc3345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3893" w:history="1"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、</w:t>
            </w:r>
            <w:r>
              <w:rPr>
                <w:szCs w:val="24"/>
              </w:rPr>
              <w:t>帮助与客服</w:t>
            </w:r>
            <w:r>
              <w:tab/>
            </w:r>
            <w:r>
              <w:fldChar w:fldCharType="begin"/>
            </w:r>
            <w:r>
              <w:instrText xml:space="preserve"> PAGEREF _Toc3893 </w:instrText>
            </w:r>
            <w:r>
              <w:fldChar w:fldCharType="separate"/>
            </w:r>
            <w:r>
              <w:t>6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27468" w:history="1">
            <w:r>
              <w:rPr>
                <w:rFonts w:hint="eastAsia"/>
              </w:rPr>
              <w:t>三、登录的时候常遇到的问题与解析：</w:t>
            </w:r>
            <w:r>
              <w:tab/>
            </w:r>
            <w:r>
              <w:fldChar w:fldCharType="begin"/>
            </w:r>
            <w:r>
              <w:instrText xml:space="preserve"> PAGEREF _Toc27468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:rsidR="00DF68D5" w:rsidRDefault="0059402B">
          <w:pPr>
            <w:pStyle w:val="10"/>
            <w:tabs>
              <w:tab w:val="right" w:leader="dot" w:pos="9497"/>
            </w:tabs>
          </w:pPr>
          <w:hyperlink w:anchor="_Toc9522" w:history="1">
            <w:r>
              <w:rPr>
                <w:rFonts w:hint="eastAsia"/>
              </w:rPr>
              <w:t>二、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实习管理</w:t>
            </w:r>
            <w:r>
              <w:tab/>
            </w:r>
            <w:r>
              <w:fldChar w:fldCharType="begin"/>
            </w:r>
            <w:r>
              <w:instrText xml:space="preserve"> PAGEREF _Toc9522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27633" w:history="1">
            <w:r>
              <w:rPr>
                <w:rFonts w:hint="eastAsia"/>
              </w:rPr>
              <w:t>系统操作步骤：（</w:t>
            </w:r>
            <w:r>
              <w:rPr>
                <w:rFonts w:hint="eastAsia"/>
              </w:rPr>
              <w:t>*</w:t>
            </w:r>
            <w:r>
              <w:rPr>
                <w:rFonts w:hint="eastAsia"/>
              </w:rPr>
              <w:t>号为重要操作</w:t>
            </w:r>
            <w:r>
              <w:rPr>
                <w:rFonts w:hint="eastAsia"/>
              </w:rPr>
              <w:t>）</w:t>
            </w:r>
            <w:r>
              <w:tab/>
            </w:r>
            <w:r>
              <w:fldChar w:fldCharType="begin"/>
            </w:r>
            <w:r>
              <w:instrText xml:space="preserve"> PAGEREF _Toc27633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23958" w:history="1">
            <w:r>
              <w:rPr>
                <w:rFonts w:hint="eastAsia"/>
              </w:rPr>
              <w:t>一、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实习批次</w:t>
            </w:r>
            <w:r>
              <w:tab/>
            </w:r>
            <w:r>
              <w:fldChar w:fldCharType="begin"/>
            </w:r>
            <w:r>
              <w:instrText xml:space="preserve"> PAGEREF _Toc23958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3436" w:history="1"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选择批次</w:t>
            </w:r>
            <w:r>
              <w:tab/>
            </w:r>
            <w:r>
              <w:fldChar w:fldCharType="begin"/>
            </w:r>
            <w:r>
              <w:instrText xml:space="preserve"> PAGEREF _Toc3436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11332" w:history="1">
            <w:r>
              <w:rPr>
                <w:rFonts w:hint="eastAsia"/>
              </w:rPr>
              <w:t xml:space="preserve">2. </w:t>
            </w:r>
            <w:r>
              <w:rPr>
                <w:rFonts w:hint="eastAsia"/>
              </w:rPr>
              <w:t>个人文档</w:t>
            </w:r>
            <w:r>
              <w:tab/>
            </w:r>
            <w:r>
              <w:fldChar w:fldCharType="begin"/>
            </w:r>
            <w:r>
              <w:instrText xml:space="preserve"> PAGEREF _Toc11332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20127" w:history="1">
            <w:r>
              <w:rPr>
                <w:rFonts w:hint="eastAsia"/>
              </w:rPr>
              <w:t>二、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新闻公告</w:t>
            </w:r>
            <w:r>
              <w:tab/>
            </w:r>
            <w:r>
              <w:fldChar w:fldCharType="begin"/>
            </w:r>
            <w:r>
              <w:instrText xml:space="preserve"> PAGEREF _Toc20127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3350" w:history="1"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消息留言</w:t>
            </w:r>
            <w:r>
              <w:tab/>
            </w:r>
            <w:r>
              <w:fldChar w:fldCharType="begin"/>
            </w:r>
            <w:r>
              <w:instrText xml:space="preserve"> PAGEREF _Toc3350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14988" w:history="1">
            <w:r>
              <w:rPr>
                <w:rFonts w:hint="eastAsia"/>
              </w:rPr>
              <w:t xml:space="preserve">2. </w:t>
            </w:r>
            <w:r>
              <w:rPr>
                <w:rFonts w:hint="eastAsia"/>
              </w:rPr>
              <w:t>我的通知</w:t>
            </w:r>
            <w:r>
              <w:tab/>
            </w:r>
            <w:r>
              <w:fldChar w:fldCharType="begin"/>
            </w:r>
            <w:r>
              <w:instrText xml:space="preserve"> PAGEREF _Toc14988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11085" w:history="1">
            <w:r>
              <w:rPr>
                <w:rFonts w:hint="eastAsia"/>
              </w:rPr>
              <w:t>三、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导师分配</w:t>
            </w:r>
            <w:r>
              <w:tab/>
            </w:r>
            <w:r>
              <w:fldChar w:fldCharType="begin"/>
            </w:r>
            <w:r>
              <w:instrText xml:space="preserve"> PAGEREF _Toc11085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4750" w:history="1"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我的老师</w:t>
            </w:r>
            <w:r>
              <w:tab/>
            </w:r>
            <w:r>
              <w:fldChar w:fldCharType="begin"/>
            </w:r>
            <w:r>
              <w:instrText xml:space="preserve"> PAGEREF _Toc4750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371" w:history="1">
            <w:r>
              <w:rPr>
                <w:rFonts w:hint="eastAsia"/>
              </w:rPr>
              <w:t xml:space="preserve">2. </w:t>
            </w:r>
            <w:r>
              <w:rPr>
                <w:rFonts w:hint="eastAsia"/>
              </w:rPr>
              <w:t>学生选导师</w:t>
            </w:r>
            <w:r>
              <w:tab/>
            </w:r>
            <w:r>
              <w:fldChar w:fldCharType="begin"/>
            </w:r>
            <w:r>
              <w:instrText xml:space="preserve"> PAGEREF _Toc371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4922" w:history="1">
            <w:r>
              <w:rPr>
                <w:rFonts w:hint="eastAsia"/>
              </w:rPr>
              <w:t>四、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实习单位</w:t>
            </w:r>
            <w:r>
              <w:tab/>
            </w:r>
            <w:r>
              <w:fldChar w:fldCharType="begin"/>
            </w:r>
            <w:r>
              <w:instrText xml:space="preserve"> PAGEREF _Toc4922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7473" w:history="1"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提交企业</w:t>
            </w:r>
            <w:r>
              <w:tab/>
            </w:r>
            <w:r>
              <w:fldChar w:fldCharType="begin"/>
            </w:r>
            <w:r>
              <w:instrText xml:space="preserve"> PAGEREF _Toc7473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29016" w:history="1">
            <w:r>
              <w:rPr>
                <w:rFonts w:hint="eastAsia"/>
              </w:rPr>
              <w:t>五、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周记任务</w:t>
            </w:r>
            <w:r>
              <w:tab/>
            </w:r>
            <w:r>
              <w:fldChar w:fldCharType="begin"/>
            </w:r>
            <w:r>
              <w:instrText xml:space="preserve"> PAGEREF _Toc29016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20200" w:history="1"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提交周记</w:t>
            </w:r>
            <w:r>
              <w:tab/>
            </w:r>
            <w:r>
              <w:fldChar w:fldCharType="begin"/>
            </w:r>
            <w:r>
              <w:instrText xml:space="preserve"> P</w:instrText>
            </w:r>
            <w:r>
              <w:instrText xml:space="preserve">AGEREF _Toc20200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22426" w:history="1">
            <w:r>
              <w:t xml:space="preserve">2. </w:t>
            </w:r>
            <w:r>
              <w:rPr>
                <w:rFonts w:hint="eastAsia"/>
              </w:rPr>
              <w:t>提交任务</w:t>
            </w:r>
            <w:r>
              <w:tab/>
            </w:r>
            <w:r>
              <w:fldChar w:fldCharType="begin"/>
            </w:r>
            <w:r>
              <w:instrText xml:space="preserve"> PAGEREF _Toc22426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:rsidR="00DF68D5" w:rsidRDefault="0059402B">
          <w:pPr>
            <w:pStyle w:val="20"/>
            <w:tabs>
              <w:tab w:val="right" w:leader="dot" w:pos="9497"/>
            </w:tabs>
          </w:pPr>
          <w:hyperlink w:anchor="_Toc2835" w:history="1">
            <w:r>
              <w:rPr>
                <w:rFonts w:hint="eastAsia"/>
              </w:rPr>
              <w:t>六、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纪律考勤</w:t>
            </w:r>
            <w:r>
              <w:tab/>
            </w:r>
            <w:r>
              <w:fldChar w:fldCharType="begin"/>
            </w:r>
            <w:r>
              <w:instrText xml:space="preserve"> PAGEREF _Toc2835 </w:instrText>
            </w:r>
            <w:r>
              <w:fldChar w:fldCharType="separate"/>
            </w:r>
            <w:r>
              <w:t>14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13038" w:history="1"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手机考勤</w:t>
            </w:r>
            <w:r>
              <w:tab/>
            </w:r>
            <w:r>
              <w:fldChar w:fldCharType="begin"/>
            </w:r>
            <w:r>
              <w:instrText xml:space="preserve"> PAGEREF _Toc13038 </w:instrText>
            </w:r>
            <w:r>
              <w:fldChar w:fldCharType="separate"/>
            </w:r>
            <w:r>
              <w:t>14</w:t>
            </w:r>
            <w:r>
              <w:fldChar w:fldCharType="end"/>
            </w:r>
          </w:hyperlink>
        </w:p>
        <w:p w:rsidR="00DF68D5" w:rsidRDefault="0059402B">
          <w:pPr>
            <w:pStyle w:val="30"/>
            <w:tabs>
              <w:tab w:val="right" w:leader="dot" w:pos="9497"/>
            </w:tabs>
          </w:pPr>
          <w:hyperlink w:anchor="_Toc13242" w:history="1">
            <w:r>
              <w:rPr>
                <w:rFonts w:hint="eastAsia"/>
              </w:rPr>
              <w:t>2.SOS</w:t>
            </w:r>
            <w:r>
              <w:rPr>
                <w:rFonts w:hint="eastAsia"/>
              </w:rPr>
              <w:t>预警处置</w:t>
            </w:r>
            <w:r>
              <w:tab/>
            </w:r>
            <w:r>
              <w:fldChar w:fldCharType="begin"/>
            </w:r>
            <w:r>
              <w:instrText xml:space="preserve"> PAGEREF _Toc13242 </w:instrText>
            </w:r>
            <w:r>
              <w:fldChar w:fldCharType="separate"/>
            </w:r>
            <w:r>
              <w:t>15</w:t>
            </w:r>
            <w:r>
              <w:fldChar w:fldCharType="end"/>
            </w:r>
          </w:hyperlink>
        </w:p>
        <w:p w:rsidR="00DF68D5" w:rsidRDefault="0059402B">
          <w:pPr>
            <w:spacing w:line="276" w:lineRule="auto"/>
            <w:rPr>
              <w:rFonts w:ascii="宋体" w:eastAsia="宋体" w:hAnsi="宋体"/>
            </w:rPr>
          </w:pPr>
          <w:r>
            <w:rPr>
              <w:rFonts w:ascii="宋体" w:eastAsia="宋体" w:hAnsi="宋体" w:hint="eastAsia"/>
            </w:rPr>
            <w:fldChar w:fldCharType="end"/>
          </w:r>
        </w:p>
      </w:sdtContent>
    </w:sdt>
    <w:p w:rsidR="00DF68D5" w:rsidRDefault="0059402B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br w:type="page"/>
      </w:r>
    </w:p>
    <w:p w:rsidR="00DF68D5" w:rsidRDefault="0059402B">
      <w:pPr>
        <w:pStyle w:val="1"/>
        <w:spacing w:before="0" w:after="0"/>
        <w:rPr>
          <w:sz w:val="30"/>
          <w:szCs w:val="30"/>
        </w:rPr>
      </w:pPr>
      <w:bookmarkStart w:id="1" w:name="_Toc5070"/>
      <w:r>
        <w:rPr>
          <w:rFonts w:hint="eastAsia"/>
          <w:sz w:val="30"/>
          <w:szCs w:val="30"/>
        </w:rPr>
        <w:lastRenderedPageBreak/>
        <w:t>一</w:t>
      </w:r>
      <w:r>
        <w:rPr>
          <w:sz w:val="30"/>
          <w:szCs w:val="30"/>
        </w:rPr>
        <w:t>、</w:t>
      </w:r>
      <w:r>
        <w:rPr>
          <w:rFonts w:hint="eastAsia"/>
          <w:sz w:val="30"/>
          <w:szCs w:val="30"/>
        </w:rPr>
        <w:t>用户</w:t>
      </w:r>
      <w:r>
        <w:rPr>
          <w:sz w:val="30"/>
          <w:szCs w:val="30"/>
        </w:rPr>
        <w:t>登录</w:t>
      </w:r>
      <w:bookmarkEnd w:id="1"/>
    </w:p>
    <w:p w:rsidR="00DF68D5" w:rsidRDefault="0059402B">
      <w:pPr>
        <w:pStyle w:val="2"/>
        <w:spacing w:before="0" w:after="0"/>
        <w:rPr>
          <w:rFonts w:ascii="宋体" w:eastAsia="宋体" w:hAnsi="宋体"/>
          <w:sz w:val="24"/>
          <w:szCs w:val="24"/>
        </w:rPr>
      </w:pPr>
      <w:bookmarkStart w:id="2" w:name="_Toc29546"/>
      <w:r>
        <w:rPr>
          <w:rFonts w:ascii="宋体" w:eastAsia="宋体" w:hAnsi="宋体" w:hint="eastAsia"/>
          <w:sz w:val="24"/>
          <w:szCs w:val="24"/>
        </w:rPr>
        <w:t>（一）登录</w:t>
      </w:r>
      <w:r>
        <w:rPr>
          <w:rFonts w:ascii="宋体" w:eastAsia="宋体" w:hAnsi="宋体"/>
          <w:sz w:val="24"/>
          <w:szCs w:val="24"/>
        </w:rPr>
        <w:t>方式</w:t>
      </w:r>
      <w:bookmarkEnd w:id="2"/>
    </w:p>
    <w:p w:rsidR="00DF68D5" w:rsidRDefault="0059402B">
      <w:r>
        <w:rPr>
          <w:rFonts w:hint="eastAsia"/>
        </w:rPr>
        <w:t>系统登录网址：</w:t>
      </w:r>
      <w:hyperlink r:id="rId9" w:history="1">
        <w:r>
          <w:rPr>
            <w:rStyle w:val="a4"/>
            <w:rFonts w:hint="eastAsia"/>
          </w:rPr>
          <w:t>http://183.196.112.26:7000</w:t>
        </w:r>
      </w:hyperlink>
    </w:p>
    <w:p w:rsidR="00DF68D5" w:rsidRDefault="0059402B"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1264285</wp:posOffset>
            </wp:positionH>
            <wp:positionV relativeFrom="paragraph">
              <wp:posOffset>118745</wp:posOffset>
            </wp:positionV>
            <wp:extent cx="742950" cy="609600"/>
            <wp:effectExtent l="0" t="0" r="0" b="0"/>
            <wp:wrapSquare wrapText="bothSides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登录步骤：</w:t>
      </w:r>
    </w:p>
    <w:p w:rsidR="00DF68D5" w:rsidRDefault="0059402B">
      <w:pPr>
        <w:numPr>
          <w:ilvl w:val="0"/>
          <w:numId w:val="1"/>
        </w:numPr>
      </w:pPr>
      <w:r>
        <w:rPr>
          <w:rFonts w:hint="eastAsia"/>
        </w:rPr>
        <w:t>下载</w:t>
      </w:r>
      <w:r>
        <w:rPr>
          <w:rFonts w:hint="eastAsia"/>
        </w:rPr>
        <w:t>360</w:t>
      </w:r>
      <w:r>
        <w:rPr>
          <w:rFonts w:hint="eastAsia"/>
        </w:rPr>
        <w:t>浏览器</w:t>
      </w:r>
      <w:r>
        <w:rPr>
          <w:rFonts w:hint="eastAsia"/>
        </w:rPr>
        <w:t xml:space="preserve"> </w:t>
      </w:r>
      <w:r>
        <w:rPr>
          <w:rFonts w:hint="eastAsia"/>
        </w:rPr>
        <w:t>，上百度下载即可，已经下载了的可以跳过此步骤。</w:t>
      </w:r>
    </w:p>
    <w:p w:rsidR="00DF68D5" w:rsidRDefault="0059402B">
      <w:pPr>
        <w:numPr>
          <w:ilvl w:val="0"/>
          <w:numId w:val="1"/>
        </w:numPr>
      </w:pPr>
      <w:r>
        <w:rPr>
          <w:rFonts w:hint="eastAsia"/>
        </w:rPr>
        <w:t>打开浏览器，在地址栏输入我们的登录网址：</w:t>
      </w:r>
      <w:hyperlink r:id="rId11" w:history="1">
        <w:r>
          <w:rPr>
            <w:rStyle w:val="a4"/>
            <w:rFonts w:hint="eastAsia"/>
          </w:rPr>
          <w:t>http://183.196.112.26:7000</w:t>
        </w:r>
      </w:hyperlink>
    </w:p>
    <w:p w:rsidR="00DF68D5" w:rsidRDefault="0059402B">
      <w:pPr>
        <w:numPr>
          <w:ilvl w:val="0"/>
          <w:numId w:val="1"/>
        </w:numPr>
      </w:pPr>
      <w:r>
        <w:rPr>
          <w:rFonts w:hint="eastAsia"/>
        </w:rPr>
        <w:t>在地址栏右边，点击图标切换到</w:t>
      </w:r>
      <w:proofErr w:type="gramStart"/>
      <w:r>
        <w:rPr>
          <w:rFonts w:hint="eastAsia"/>
        </w:rPr>
        <w:t>极</w:t>
      </w:r>
      <w:proofErr w:type="gramEnd"/>
      <w:r>
        <w:rPr>
          <w:rFonts w:hint="eastAsia"/>
        </w:rPr>
        <w:t>速模式</w:t>
      </w:r>
    </w:p>
    <w:p w:rsidR="00DF68D5" w:rsidRDefault="0059402B">
      <w:pPr>
        <w:numPr>
          <w:ilvl w:val="0"/>
          <w:numId w:val="1"/>
        </w:numPr>
      </w:pPr>
      <w:r>
        <w:rPr>
          <w:rFonts w:hint="eastAsia"/>
        </w:rPr>
        <w:t>打开之后输入自己的账号密码（初始账号为工号或者学号，密码为六个零）完成登录。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系统</w:t>
      </w:r>
      <w:proofErr w:type="gramStart"/>
      <w:r>
        <w:rPr>
          <w:rFonts w:hint="eastAsia"/>
        </w:rPr>
        <w:t>手机版</w:t>
      </w:r>
      <w:proofErr w:type="gramEnd"/>
      <w:r>
        <w:rPr>
          <w:rFonts w:hint="eastAsia"/>
        </w:rPr>
        <w:t>登录：选择学校</w:t>
      </w:r>
      <w:r>
        <w:rPr>
          <w:rFonts w:hint="eastAsia"/>
        </w:rPr>
        <w:t xml:space="preserve"> </w:t>
      </w:r>
      <w:r>
        <w:rPr>
          <w:rFonts w:hint="eastAsia"/>
        </w:rPr>
        <w:t>河北水利电力学院</w:t>
      </w:r>
    </w:p>
    <w:p w:rsidR="00DF68D5" w:rsidRDefault="00DF68D5"/>
    <w:p w:rsidR="00DF68D5" w:rsidRDefault="0059402B">
      <w:r>
        <w:rPr>
          <w:rFonts w:hint="eastAsia"/>
        </w:rPr>
        <w:t>登录步骤：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用手机浏览器扫描二维码（</w:t>
      </w:r>
      <w:proofErr w:type="gramStart"/>
      <w:r>
        <w:rPr>
          <w:rFonts w:hint="eastAsia"/>
        </w:rPr>
        <w:t>不可用微信的</w:t>
      </w:r>
      <w:proofErr w:type="gramEnd"/>
      <w:r>
        <w:rPr>
          <w:rFonts w:hint="eastAsia"/>
        </w:rPr>
        <w:t>浏览器扫描下载）</w:t>
      </w:r>
    </w:p>
    <w:p w:rsidR="00DF68D5" w:rsidRDefault="0059402B">
      <w:pPr>
        <w:numPr>
          <w:ilvl w:val="0"/>
          <w:numId w:val="2"/>
        </w:numPr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3185795</wp:posOffset>
            </wp:positionH>
            <wp:positionV relativeFrom="paragraph">
              <wp:posOffset>284480</wp:posOffset>
            </wp:positionV>
            <wp:extent cx="2857500" cy="2857500"/>
            <wp:effectExtent l="0" t="0" r="0" b="0"/>
            <wp:wrapTight wrapText="bothSides">
              <wp:wrapPolygon edited="0">
                <wp:start x="0" y="0"/>
                <wp:lineTo x="0" y="21456"/>
                <wp:lineTo x="21456" y="21456"/>
                <wp:lineTo x="21456" y="0"/>
                <wp:lineTo x="0" y="0"/>
              </wp:wrapPolygon>
            </wp:wrapTight>
            <wp:docPr id="15" name="图片 15" descr="39508c69914893fdc9fe02407d4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39508c69914893fdc9fe02407d4123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扫描之后出现</w:t>
      </w:r>
      <w:proofErr w:type="gramStart"/>
      <w:r>
        <w:rPr>
          <w:rFonts w:hint="eastAsia"/>
        </w:rPr>
        <w:t>安卓版</w:t>
      </w:r>
      <w:proofErr w:type="gramEnd"/>
      <w:r>
        <w:rPr>
          <w:rFonts w:hint="eastAsia"/>
        </w:rPr>
        <w:t>和苹果版两个按钮，根据手机版本不同，下载该版本的</w:t>
      </w:r>
      <w:r>
        <w:rPr>
          <w:rFonts w:hint="eastAsia"/>
        </w:rPr>
        <w:t>APP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下载完成后安装</w:t>
      </w:r>
      <w:r>
        <w:rPr>
          <w:rFonts w:hint="eastAsia"/>
        </w:rPr>
        <w:t>APP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打开</w:t>
      </w:r>
      <w:r>
        <w:rPr>
          <w:rFonts w:hint="eastAsia"/>
        </w:rPr>
        <w:t>APP</w:t>
      </w:r>
      <w:r>
        <w:rPr>
          <w:rFonts w:hint="eastAsia"/>
        </w:rPr>
        <w:t>，在第一栏输入学校名称的前两个字（比如：广东）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出现下拉菜单后，点击</w:t>
      </w:r>
      <w:r>
        <w:rPr>
          <w:rFonts w:hint="eastAsia"/>
        </w:rPr>
        <w:t xml:space="preserve"> </w:t>
      </w:r>
      <w:r>
        <w:rPr>
          <w:rFonts w:hint="eastAsia"/>
        </w:rPr>
        <w:t>河北水利电力学院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第二栏输入登录账号（工号或者学号）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第三栏输入密码（默认密码为六个零）</w:t>
      </w:r>
    </w:p>
    <w:p w:rsidR="00DF68D5" w:rsidRDefault="0059402B">
      <w:pPr>
        <w:numPr>
          <w:ilvl w:val="0"/>
          <w:numId w:val="2"/>
        </w:numPr>
      </w:pPr>
      <w:r>
        <w:rPr>
          <w:rFonts w:hint="eastAsia"/>
        </w:rPr>
        <w:t>完成登录</w:t>
      </w:r>
    </w:p>
    <w:p w:rsidR="00DF68D5" w:rsidRDefault="00DF68D5"/>
    <w:p w:rsidR="00DF68D5" w:rsidRDefault="0059402B">
      <w:pPr>
        <w:spacing w:line="276" w:lineRule="auto"/>
        <w:ind w:firstLineChars="202" w:firstLine="424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用户</w:t>
      </w:r>
      <w:r>
        <w:rPr>
          <w:rFonts w:ascii="宋体" w:eastAsia="宋体" w:hAnsi="宋体"/>
        </w:rPr>
        <w:t>账号一般为学号或工号，</w:t>
      </w:r>
      <w:r>
        <w:rPr>
          <w:rFonts w:ascii="宋体" w:eastAsia="宋体" w:hAnsi="宋体" w:hint="eastAsia"/>
        </w:rPr>
        <w:t>初始</w:t>
      </w:r>
      <w:r>
        <w:rPr>
          <w:rFonts w:ascii="宋体" w:eastAsia="宋体" w:hAnsi="宋体"/>
        </w:rPr>
        <w:t>密码</w:t>
      </w:r>
      <w:r>
        <w:rPr>
          <w:rFonts w:ascii="宋体" w:eastAsia="宋体" w:hAnsi="宋体" w:hint="eastAsia"/>
        </w:rPr>
        <w:t>为六个零</w:t>
      </w:r>
      <w:r>
        <w:rPr>
          <w:rFonts w:ascii="宋体" w:eastAsia="宋体" w:hAnsi="宋体"/>
        </w:rPr>
        <w:t>。如果用户在</w:t>
      </w:r>
      <w:r>
        <w:rPr>
          <w:rFonts w:ascii="宋体" w:eastAsia="宋体" w:hAnsi="宋体" w:hint="eastAsia"/>
        </w:rPr>
        <w:t>个人</w:t>
      </w:r>
      <w:r>
        <w:rPr>
          <w:rFonts w:ascii="宋体" w:eastAsia="宋体" w:hAnsi="宋体"/>
        </w:rPr>
        <w:t>资料中</w:t>
      </w:r>
      <w:r>
        <w:rPr>
          <w:rFonts w:ascii="宋体" w:eastAsia="宋体" w:hAnsi="宋体" w:hint="eastAsia"/>
        </w:rPr>
        <w:t>完善</w:t>
      </w:r>
      <w:r>
        <w:rPr>
          <w:rFonts w:ascii="宋体" w:eastAsia="宋体" w:hAnsi="宋体"/>
        </w:rPr>
        <w:t>了</w:t>
      </w:r>
      <w:r>
        <w:rPr>
          <w:rFonts w:ascii="宋体" w:eastAsia="宋体" w:hAnsi="宋体" w:hint="eastAsia"/>
        </w:rPr>
        <w:t>个人</w:t>
      </w:r>
      <w:r>
        <w:rPr>
          <w:rFonts w:ascii="宋体" w:eastAsia="宋体" w:hAnsi="宋体"/>
        </w:rPr>
        <w:t>的手机号码或电子邮箱</w:t>
      </w:r>
      <w:r>
        <w:rPr>
          <w:rFonts w:ascii="宋体" w:eastAsia="宋体" w:hAnsi="宋体" w:hint="eastAsia"/>
        </w:rPr>
        <w:t>信息</w:t>
      </w:r>
      <w:r>
        <w:rPr>
          <w:rFonts w:ascii="宋体" w:eastAsia="宋体" w:hAnsi="宋体"/>
        </w:rPr>
        <w:t>，</w:t>
      </w:r>
      <w:r>
        <w:rPr>
          <w:rFonts w:ascii="宋体" w:eastAsia="宋体" w:hAnsi="宋体" w:hint="eastAsia"/>
        </w:rPr>
        <w:t>才可以使用</w:t>
      </w:r>
      <w:r>
        <w:rPr>
          <w:rFonts w:ascii="宋体" w:eastAsia="宋体" w:hAnsi="宋体"/>
        </w:rPr>
        <w:t>手机号码或邮箱登录</w:t>
      </w:r>
      <w:r>
        <w:rPr>
          <w:rFonts w:ascii="宋体" w:eastAsia="宋体" w:hAnsi="宋体" w:hint="eastAsia"/>
        </w:rPr>
        <w:t>。</w:t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noProof/>
        </w:rPr>
        <w:drawing>
          <wp:inline distT="0" distB="0" distL="114300" distR="114300">
            <wp:extent cx="6030595" cy="3933825"/>
            <wp:effectExtent l="0" t="0" r="825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DF68D5">
      <w:pPr>
        <w:spacing w:line="276" w:lineRule="auto"/>
        <w:rPr>
          <w:rFonts w:ascii="宋体" w:eastAsia="宋体" w:hAnsi="宋体"/>
        </w:rPr>
      </w:pPr>
    </w:p>
    <w:p w:rsidR="00DF68D5" w:rsidRDefault="0059402B">
      <w:pPr>
        <w:pStyle w:val="2"/>
        <w:spacing w:before="0" w:after="0"/>
        <w:rPr>
          <w:rFonts w:ascii="宋体" w:eastAsia="宋体" w:hAnsi="宋体"/>
          <w:sz w:val="24"/>
          <w:szCs w:val="24"/>
        </w:rPr>
      </w:pPr>
      <w:bookmarkStart w:id="3" w:name="_Toc5360"/>
      <w:r>
        <w:rPr>
          <w:rFonts w:ascii="宋体" w:eastAsia="宋体" w:hAnsi="宋体" w:hint="eastAsia"/>
          <w:sz w:val="24"/>
          <w:szCs w:val="24"/>
        </w:rPr>
        <w:lastRenderedPageBreak/>
        <w:t>（二）忘记</w:t>
      </w:r>
      <w:r>
        <w:rPr>
          <w:rFonts w:ascii="宋体" w:eastAsia="宋体" w:hAnsi="宋体"/>
          <w:sz w:val="24"/>
          <w:szCs w:val="24"/>
        </w:rPr>
        <w:t>密码</w:t>
      </w:r>
      <w:bookmarkEnd w:id="3"/>
    </w:p>
    <w:p w:rsidR="00DF68D5" w:rsidRDefault="0059402B">
      <w:pPr>
        <w:pStyle w:val="3"/>
        <w:spacing w:before="0" w:after="0"/>
        <w:rPr>
          <w:sz w:val="24"/>
          <w:szCs w:val="24"/>
        </w:rPr>
      </w:pPr>
      <w:bookmarkStart w:id="4" w:name="_Toc26368"/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自行重置密码</w:t>
      </w:r>
      <w:bookmarkEnd w:id="4"/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用户忘记</w:t>
      </w:r>
      <w:r>
        <w:rPr>
          <w:rFonts w:ascii="宋体" w:eastAsia="宋体" w:hAnsi="宋体"/>
        </w:rPr>
        <w:t>密码，可以点击</w:t>
      </w:r>
      <w:r>
        <w:rPr>
          <w:rFonts w:ascii="宋体" w:eastAsia="宋体" w:hAnsi="宋体"/>
        </w:rPr>
        <w:t>“</w:t>
      </w:r>
      <w:r>
        <w:rPr>
          <w:rFonts w:ascii="宋体" w:eastAsia="宋体" w:hAnsi="宋体" w:hint="eastAsia"/>
        </w:rPr>
        <w:t>忘记</w:t>
      </w:r>
      <w:r>
        <w:rPr>
          <w:rFonts w:ascii="宋体" w:eastAsia="宋体" w:hAnsi="宋体"/>
        </w:rPr>
        <w:t>密码</w:t>
      </w:r>
      <w:r>
        <w:rPr>
          <w:rFonts w:ascii="宋体" w:eastAsia="宋体" w:hAnsi="宋体"/>
        </w:rPr>
        <w:t>”</w:t>
      </w:r>
      <w:r>
        <w:rPr>
          <w:rFonts w:ascii="宋体" w:eastAsia="宋体" w:hAnsi="宋体" w:hint="eastAsia"/>
        </w:rPr>
        <w:t>链接</w:t>
      </w:r>
      <w:r>
        <w:rPr>
          <w:rFonts w:ascii="宋体" w:eastAsia="宋体" w:hAnsi="宋体"/>
        </w:rPr>
        <w:t>，通过密码问答</w:t>
      </w:r>
      <w:r>
        <w:rPr>
          <w:rFonts w:ascii="宋体" w:eastAsia="宋体" w:hAnsi="宋体" w:hint="eastAsia"/>
        </w:rPr>
        <w:t>将</w:t>
      </w:r>
      <w:r>
        <w:rPr>
          <w:rFonts w:ascii="宋体" w:eastAsia="宋体" w:hAnsi="宋体"/>
        </w:rPr>
        <w:t>密码重置为初始密码</w:t>
      </w:r>
      <w:r>
        <w:rPr>
          <w:rFonts w:ascii="宋体" w:eastAsia="宋体" w:hAnsi="宋体" w:hint="eastAsia"/>
        </w:rPr>
        <w:t>。</w:t>
      </w:r>
      <w:r>
        <w:rPr>
          <w:rFonts w:ascii="宋体" w:eastAsia="宋体" w:hAnsi="宋体"/>
        </w:rPr>
        <w:t>前提是，用户在完善个人资料时，已设置密码问答</w:t>
      </w:r>
      <w:r>
        <w:rPr>
          <w:rFonts w:ascii="宋体" w:eastAsia="宋体" w:hAnsi="宋体" w:hint="eastAsia"/>
        </w:rPr>
        <w:t>及</w:t>
      </w:r>
      <w:r>
        <w:rPr>
          <w:rFonts w:ascii="宋体" w:eastAsia="宋体" w:hAnsi="宋体"/>
        </w:rPr>
        <w:t>答案。</w:t>
      </w:r>
      <w:r>
        <w:rPr>
          <w:rFonts w:ascii="宋体" w:eastAsia="宋体" w:hAnsi="宋体" w:hint="eastAsia"/>
        </w:rPr>
        <w:t>手机</w:t>
      </w:r>
      <w:r>
        <w:rPr>
          <w:rFonts w:ascii="宋体" w:eastAsia="宋体" w:hAnsi="宋体" w:hint="eastAsia"/>
        </w:rPr>
        <w:t>APP</w:t>
      </w:r>
      <w:r>
        <w:rPr>
          <w:rFonts w:ascii="宋体" w:eastAsia="宋体" w:hAnsi="宋体" w:hint="eastAsia"/>
        </w:rPr>
        <w:t>的</w:t>
      </w:r>
      <w:r>
        <w:rPr>
          <w:rFonts w:ascii="宋体" w:eastAsia="宋体" w:hAnsi="宋体"/>
        </w:rPr>
        <w:t>登录页面亦有</w:t>
      </w:r>
      <w:r>
        <w:rPr>
          <w:rFonts w:ascii="宋体" w:eastAsia="宋体" w:hAnsi="宋体"/>
        </w:rPr>
        <w:t>“</w:t>
      </w:r>
      <w:r>
        <w:rPr>
          <w:rFonts w:ascii="宋体" w:eastAsia="宋体" w:hAnsi="宋体" w:hint="eastAsia"/>
        </w:rPr>
        <w:t>忘记</w:t>
      </w:r>
      <w:r>
        <w:rPr>
          <w:rFonts w:ascii="宋体" w:eastAsia="宋体" w:hAnsi="宋体"/>
        </w:rPr>
        <w:t>密码</w:t>
      </w:r>
      <w:r>
        <w:rPr>
          <w:rFonts w:ascii="宋体" w:eastAsia="宋体" w:hAnsi="宋体"/>
        </w:rPr>
        <w:t>”</w:t>
      </w:r>
      <w:r>
        <w:rPr>
          <w:rFonts w:ascii="宋体" w:eastAsia="宋体" w:hAnsi="宋体" w:hint="eastAsia"/>
        </w:rPr>
        <w:t>链接</w:t>
      </w:r>
      <w:r>
        <w:rPr>
          <w:rFonts w:ascii="宋体" w:eastAsia="宋体" w:hAnsi="宋体"/>
        </w:rPr>
        <w:t>可以</w:t>
      </w:r>
      <w:r>
        <w:rPr>
          <w:rFonts w:ascii="宋体" w:eastAsia="宋体" w:hAnsi="宋体" w:hint="eastAsia"/>
        </w:rPr>
        <w:t>重置</w:t>
      </w:r>
      <w:r>
        <w:rPr>
          <w:rFonts w:ascii="宋体" w:eastAsia="宋体" w:hAnsi="宋体"/>
        </w:rPr>
        <w:t>密码。</w:t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0" distR="0">
            <wp:extent cx="3633470" cy="2604135"/>
            <wp:effectExtent l="0" t="0" r="508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47857" cy="2614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</w:t>
      </w:r>
      <w:r>
        <w:rPr>
          <w:rFonts w:ascii="宋体" w:eastAsia="宋体" w:hAnsi="宋体"/>
        </w:rPr>
        <w:t xml:space="preserve"> </w:t>
      </w:r>
      <w:r>
        <w:rPr>
          <w:rFonts w:ascii="宋体" w:eastAsia="宋体" w:hAnsi="宋体"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600835" cy="2715895"/>
            <wp:effectExtent l="0" t="0" r="18415" b="825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00835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pStyle w:val="3"/>
        <w:spacing w:before="0" w:after="0"/>
        <w:rPr>
          <w:sz w:val="24"/>
          <w:szCs w:val="24"/>
        </w:rPr>
      </w:pPr>
      <w:bookmarkStart w:id="5" w:name="_Toc9692"/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、代人</w:t>
      </w:r>
      <w:r>
        <w:rPr>
          <w:sz w:val="24"/>
          <w:szCs w:val="24"/>
        </w:rPr>
        <w:t>重置密码</w:t>
      </w:r>
      <w:bookmarkEnd w:id="5"/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学生</w:t>
      </w:r>
      <w:r>
        <w:rPr>
          <w:rFonts w:ascii="宋体" w:eastAsia="宋体" w:hAnsi="宋体"/>
        </w:rPr>
        <w:t>忘记密码，还可以联系指导教师，请指导教师在</w:t>
      </w:r>
      <w:r>
        <w:rPr>
          <w:rFonts w:ascii="宋体" w:eastAsia="宋体" w:hAnsi="宋体"/>
        </w:rPr>
        <w:t>“</w:t>
      </w:r>
      <w:r>
        <w:rPr>
          <w:rFonts w:ascii="宋体" w:eastAsia="宋体" w:hAnsi="宋体" w:hint="eastAsia"/>
        </w:rPr>
        <w:t>导师分配</w:t>
      </w:r>
      <w:r>
        <w:rPr>
          <w:rFonts w:ascii="宋体" w:eastAsia="宋体" w:hAnsi="宋体"/>
        </w:rPr>
        <w:t>》我的学生</w:t>
      </w:r>
      <w:r>
        <w:rPr>
          <w:rFonts w:ascii="宋体" w:eastAsia="宋体" w:hAnsi="宋体"/>
        </w:rPr>
        <w:t>”</w:t>
      </w:r>
      <w:r>
        <w:rPr>
          <w:rFonts w:ascii="宋体" w:eastAsia="宋体" w:hAnsi="宋体" w:hint="eastAsia"/>
        </w:rPr>
        <w:t>页面</w:t>
      </w:r>
      <w:r>
        <w:rPr>
          <w:rFonts w:ascii="宋体" w:eastAsia="宋体" w:hAnsi="宋体"/>
        </w:rPr>
        <w:t>，点击</w:t>
      </w:r>
      <w:r>
        <w:rPr>
          <w:rFonts w:ascii="宋体" w:eastAsia="宋体" w:hAnsi="宋体" w:hint="eastAsia"/>
        </w:rPr>
        <w:t>“</w:t>
      </w:r>
      <w:r>
        <w:rPr>
          <w:rFonts w:ascii="宋体" w:eastAsia="宋体" w:hAnsi="宋体"/>
        </w:rPr>
        <w:t>重置密码</w:t>
      </w:r>
      <w:r>
        <w:rPr>
          <w:rFonts w:ascii="宋体" w:eastAsia="宋体" w:hAnsi="宋体" w:hint="eastAsia"/>
        </w:rPr>
        <w:t>”按钮</w:t>
      </w:r>
      <w:r>
        <w:rPr>
          <w:rFonts w:ascii="宋体" w:eastAsia="宋体" w:hAnsi="宋体"/>
        </w:rPr>
        <w:t>即可将密码重置为初始密码。</w:t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noProof/>
        </w:rPr>
        <w:drawing>
          <wp:inline distT="0" distB="0" distL="0" distR="0">
            <wp:extent cx="6030595" cy="2203450"/>
            <wp:effectExtent l="0" t="0" r="825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/>
        </w:rPr>
        <w:t>教师用户</w:t>
      </w:r>
      <w:r>
        <w:rPr>
          <w:rFonts w:ascii="宋体" w:eastAsia="宋体" w:hAnsi="宋体" w:hint="eastAsia"/>
        </w:rPr>
        <w:t>忘记</w:t>
      </w:r>
      <w:r>
        <w:rPr>
          <w:rFonts w:ascii="宋体" w:eastAsia="宋体" w:hAnsi="宋体"/>
        </w:rPr>
        <w:t>密码，可请本部门的管理员或学校管理员在</w:t>
      </w:r>
      <w:r>
        <w:rPr>
          <w:rFonts w:ascii="宋体" w:eastAsia="宋体" w:hAnsi="宋体"/>
        </w:rPr>
        <w:t>“</w:t>
      </w:r>
      <w:r>
        <w:rPr>
          <w:rFonts w:ascii="宋体" w:eastAsia="宋体" w:hAnsi="宋体" w:hint="eastAsia"/>
        </w:rPr>
        <w:t>用户</w:t>
      </w:r>
      <w:r>
        <w:rPr>
          <w:rFonts w:ascii="宋体" w:eastAsia="宋体" w:hAnsi="宋体"/>
        </w:rPr>
        <w:t>管理</w:t>
      </w:r>
      <w:r>
        <w:rPr>
          <w:rFonts w:ascii="宋体" w:eastAsia="宋体" w:hAnsi="宋体"/>
        </w:rPr>
        <w:t>”</w:t>
      </w:r>
      <w:r>
        <w:rPr>
          <w:rFonts w:ascii="宋体" w:eastAsia="宋体" w:hAnsi="宋体" w:hint="eastAsia"/>
        </w:rPr>
        <w:t>页面</w:t>
      </w:r>
      <w:r>
        <w:rPr>
          <w:rFonts w:ascii="宋体" w:eastAsia="宋体" w:hAnsi="宋体"/>
        </w:rPr>
        <w:t>将</w:t>
      </w:r>
      <w:r>
        <w:rPr>
          <w:rFonts w:ascii="宋体" w:eastAsia="宋体" w:hAnsi="宋体" w:hint="eastAsia"/>
        </w:rPr>
        <w:t>其</w:t>
      </w:r>
      <w:r>
        <w:rPr>
          <w:rFonts w:ascii="宋体" w:eastAsia="宋体" w:hAnsi="宋体"/>
        </w:rPr>
        <w:t>密码</w:t>
      </w:r>
      <w:r>
        <w:rPr>
          <w:rFonts w:ascii="宋体" w:eastAsia="宋体" w:hAnsi="宋体" w:hint="eastAsia"/>
        </w:rPr>
        <w:t>重置</w:t>
      </w:r>
      <w:r>
        <w:rPr>
          <w:rFonts w:ascii="宋体" w:eastAsia="宋体" w:hAnsi="宋体"/>
        </w:rPr>
        <w:t>为初始密码</w:t>
      </w:r>
      <w:r>
        <w:rPr>
          <w:rFonts w:ascii="宋体" w:eastAsia="宋体" w:hAnsi="宋体" w:hint="eastAsia"/>
        </w:rPr>
        <w:t>。</w:t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noProof/>
        </w:rPr>
        <w:drawing>
          <wp:inline distT="0" distB="0" distL="0" distR="0">
            <wp:extent cx="6030595" cy="2019300"/>
            <wp:effectExtent l="0" t="0" r="825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8D5" w:rsidRDefault="0059402B">
      <w:pPr>
        <w:pStyle w:val="2"/>
        <w:spacing w:before="0" w:after="0"/>
        <w:rPr>
          <w:rFonts w:ascii="宋体" w:eastAsia="宋体" w:hAnsi="宋体"/>
          <w:sz w:val="24"/>
          <w:szCs w:val="24"/>
        </w:rPr>
      </w:pPr>
      <w:bookmarkStart w:id="6" w:name="_Toc32597"/>
      <w:r>
        <w:rPr>
          <w:rFonts w:ascii="宋体" w:eastAsia="宋体" w:hAnsi="宋体" w:hint="eastAsia"/>
          <w:sz w:val="24"/>
          <w:szCs w:val="24"/>
        </w:rPr>
        <w:lastRenderedPageBreak/>
        <w:t>二</w:t>
      </w:r>
      <w:r>
        <w:rPr>
          <w:rFonts w:ascii="宋体" w:eastAsia="宋体" w:hAnsi="宋体"/>
          <w:sz w:val="24"/>
          <w:szCs w:val="24"/>
        </w:rPr>
        <w:t>、用户工作台</w:t>
      </w:r>
      <w:bookmarkEnd w:id="6"/>
    </w:p>
    <w:p w:rsidR="00DF68D5" w:rsidRDefault="0059402B">
      <w:pPr>
        <w:pStyle w:val="3"/>
        <w:spacing w:before="0" w:after="0"/>
        <w:rPr>
          <w:sz w:val="24"/>
          <w:szCs w:val="24"/>
        </w:rPr>
      </w:pPr>
      <w:bookmarkStart w:id="7" w:name="_Toc20785"/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工作台</w:t>
      </w:r>
      <w:bookmarkEnd w:id="7"/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用户</w:t>
      </w:r>
      <w:r>
        <w:rPr>
          <w:rFonts w:ascii="宋体" w:eastAsia="宋体" w:hAnsi="宋体"/>
        </w:rPr>
        <w:t>登录后即可进入工作台。</w:t>
      </w:r>
      <w:r>
        <w:rPr>
          <w:rFonts w:ascii="宋体" w:eastAsia="宋体" w:hAnsi="宋体" w:hint="eastAsia"/>
        </w:rPr>
        <w:t>左侧</w:t>
      </w:r>
      <w:r>
        <w:rPr>
          <w:rFonts w:ascii="宋体" w:eastAsia="宋体" w:hAnsi="宋体"/>
        </w:rPr>
        <w:t>为</w:t>
      </w:r>
      <w:r>
        <w:rPr>
          <w:rFonts w:ascii="宋体" w:eastAsia="宋体" w:hAnsi="宋体" w:hint="eastAsia"/>
        </w:rPr>
        <w:t>菜单</w:t>
      </w:r>
      <w:r>
        <w:rPr>
          <w:rFonts w:ascii="宋体" w:eastAsia="宋体" w:hAnsi="宋体"/>
        </w:rPr>
        <w:t>去右侧为功能区。</w:t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noProof/>
        </w:rPr>
        <w:drawing>
          <wp:inline distT="0" distB="0" distL="0" distR="0">
            <wp:extent cx="6028690" cy="1987550"/>
            <wp:effectExtent l="0" t="0" r="1016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rcRect b="3929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98828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pStyle w:val="3"/>
        <w:spacing w:before="0" w:after="0"/>
        <w:rPr>
          <w:sz w:val="24"/>
          <w:szCs w:val="24"/>
        </w:rPr>
      </w:pPr>
      <w:bookmarkStart w:id="8" w:name="_Toc8053"/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功能切换</w:t>
      </w:r>
      <w:bookmarkEnd w:id="8"/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/>
        </w:rPr>
        <w:t>左上角为模块切换区，</w:t>
      </w:r>
      <w:r>
        <w:rPr>
          <w:rFonts w:ascii="宋体" w:eastAsia="宋体" w:hAnsi="宋体" w:hint="eastAsia"/>
        </w:rPr>
        <w:t>可</w:t>
      </w:r>
      <w:r>
        <w:rPr>
          <w:rFonts w:ascii="宋体" w:eastAsia="宋体" w:hAnsi="宋体"/>
        </w:rPr>
        <w:t>切换到实习平台之外的系统模块</w:t>
      </w:r>
      <w:r>
        <w:rPr>
          <w:rFonts w:ascii="宋体" w:eastAsia="宋体" w:hAnsi="宋体" w:hint="eastAsia"/>
        </w:rPr>
        <w:t>，</w:t>
      </w:r>
      <w:r>
        <w:rPr>
          <w:rFonts w:ascii="宋体" w:eastAsia="宋体" w:hAnsi="宋体"/>
        </w:rPr>
        <w:t>或者是不同的实习批次</w:t>
      </w:r>
      <w:r>
        <w:rPr>
          <w:rFonts w:ascii="宋体" w:eastAsia="宋体" w:hAnsi="宋体" w:hint="eastAsia"/>
        </w:rPr>
        <w:t>。</w:t>
      </w:r>
    </w:p>
    <w:p w:rsidR="00DF68D5" w:rsidRDefault="0059402B">
      <w:pPr>
        <w:pStyle w:val="3"/>
        <w:spacing w:before="0" w:after="0"/>
        <w:rPr>
          <w:sz w:val="24"/>
          <w:szCs w:val="24"/>
        </w:rPr>
      </w:pPr>
      <w:bookmarkStart w:id="9" w:name="_Toc3345"/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修改</w:t>
      </w:r>
      <w:r>
        <w:rPr>
          <w:rFonts w:hint="eastAsia"/>
          <w:sz w:val="24"/>
          <w:szCs w:val="24"/>
        </w:rPr>
        <w:t>个人</w:t>
      </w:r>
      <w:r>
        <w:rPr>
          <w:sz w:val="24"/>
          <w:szCs w:val="24"/>
        </w:rPr>
        <w:t>资料</w:t>
      </w:r>
      <w:bookmarkEnd w:id="9"/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/>
        </w:rPr>
        <w:t>上角</w:t>
      </w:r>
      <w:r>
        <w:rPr>
          <w:rFonts w:ascii="宋体" w:eastAsia="宋体" w:hAnsi="宋体" w:hint="eastAsia"/>
        </w:rPr>
        <w:t>为服务区，</w:t>
      </w:r>
      <w:r>
        <w:rPr>
          <w:rFonts w:ascii="宋体" w:eastAsia="宋体" w:hAnsi="宋体"/>
        </w:rPr>
        <w:t>点击用户名，可修改</w:t>
      </w:r>
      <w:r>
        <w:rPr>
          <w:rFonts w:ascii="宋体" w:eastAsia="宋体" w:hAnsi="宋体" w:hint="eastAsia"/>
        </w:rPr>
        <w:t>用户联系</w:t>
      </w:r>
      <w:r>
        <w:rPr>
          <w:rFonts w:ascii="宋体" w:eastAsia="宋体" w:hAnsi="宋体"/>
        </w:rPr>
        <w:t>电话、密码问答等信息</w:t>
      </w:r>
      <w:r>
        <w:rPr>
          <w:rFonts w:ascii="宋体" w:eastAsia="宋体" w:hAnsi="宋体" w:hint="eastAsia"/>
        </w:rPr>
        <w:t>，</w:t>
      </w:r>
      <w:r>
        <w:rPr>
          <w:rFonts w:ascii="宋体" w:eastAsia="宋体" w:hAnsi="宋体"/>
        </w:rPr>
        <w:t>如前图所示</w:t>
      </w:r>
      <w:r>
        <w:rPr>
          <w:rFonts w:ascii="宋体" w:eastAsia="宋体" w:hAnsi="宋体" w:hint="eastAsia"/>
        </w:rPr>
        <w:t>；</w:t>
      </w:r>
    </w:p>
    <w:p w:rsidR="00DF68D5" w:rsidRDefault="0059402B">
      <w:pPr>
        <w:pStyle w:val="3"/>
        <w:spacing w:before="0" w:after="0"/>
        <w:rPr>
          <w:sz w:val="24"/>
          <w:szCs w:val="24"/>
        </w:rPr>
      </w:pPr>
      <w:bookmarkStart w:id="10" w:name="_Toc3893"/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帮助与客服</w:t>
      </w:r>
      <w:bookmarkEnd w:id="10"/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点击教程</w:t>
      </w:r>
      <w:r>
        <w:rPr>
          <w:rFonts w:ascii="宋体" w:eastAsia="宋体" w:hAnsi="宋体"/>
        </w:rPr>
        <w:t>可查看当前页面的操作指南；点击客服，即可联系智能答疑</w:t>
      </w:r>
      <w:r>
        <w:rPr>
          <w:rFonts w:ascii="宋体" w:eastAsia="宋体" w:hAnsi="宋体" w:hint="eastAsia"/>
        </w:rPr>
        <w:t>客服。</w:t>
      </w:r>
      <w:r>
        <w:rPr>
          <w:rFonts w:ascii="宋体" w:eastAsia="宋体" w:hAnsi="宋体"/>
        </w:rPr>
        <w:t>输入关键词，即可找到问题的解决办法，亦可</w:t>
      </w:r>
      <w:r>
        <w:rPr>
          <w:rFonts w:ascii="宋体" w:eastAsia="宋体" w:hAnsi="宋体" w:hint="eastAsia"/>
        </w:rPr>
        <w:t>转</w:t>
      </w:r>
      <w:r>
        <w:rPr>
          <w:rFonts w:ascii="宋体" w:eastAsia="宋体" w:hAnsi="宋体"/>
        </w:rPr>
        <w:t>人工</w:t>
      </w:r>
      <w:r>
        <w:rPr>
          <w:rFonts w:ascii="宋体" w:eastAsia="宋体" w:hAnsi="宋体" w:hint="eastAsia"/>
        </w:rPr>
        <w:t>客服</w:t>
      </w:r>
      <w:r>
        <w:rPr>
          <w:rFonts w:ascii="宋体" w:eastAsia="宋体" w:hAnsi="宋体"/>
        </w:rPr>
        <w:t>。</w:t>
      </w:r>
    </w:p>
    <w:p w:rsidR="00DF68D5" w:rsidRDefault="0059402B">
      <w:pPr>
        <w:spacing w:line="276" w:lineRule="auto"/>
        <w:rPr>
          <w:rFonts w:ascii="宋体" w:eastAsia="宋体" w:hAnsi="宋体"/>
        </w:rPr>
      </w:pPr>
      <w:r>
        <w:rPr>
          <w:noProof/>
        </w:rPr>
        <w:drawing>
          <wp:inline distT="0" distB="0" distL="0" distR="0">
            <wp:extent cx="6030595" cy="3879850"/>
            <wp:effectExtent l="9525" t="9525" r="17780" b="158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rcRect b="645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88023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br w:type="page"/>
      </w:r>
    </w:p>
    <w:p w:rsidR="00DF68D5" w:rsidRDefault="0059402B">
      <w:pPr>
        <w:pStyle w:val="2"/>
      </w:pPr>
      <w:bookmarkStart w:id="11" w:name="_Toc27468"/>
      <w:r>
        <w:rPr>
          <w:rFonts w:hint="eastAsia"/>
        </w:rPr>
        <w:lastRenderedPageBreak/>
        <w:t>三、登录的时候常遇到的问题与解析：</w:t>
      </w:r>
      <w:bookmarkEnd w:id="11"/>
    </w:p>
    <w:p w:rsidR="00DF68D5" w:rsidRDefault="0059402B">
      <w:pPr>
        <w:numPr>
          <w:ilvl w:val="0"/>
          <w:numId w:val="3"/>
        </w:numPr>
      </w:pPr>
      <w:r>
        <w:rPr>
          <w:rFonts w:hint="eastAsia"/>
          <w:b/>
          <w:bCs/>
        </w:rPr>
        <w:t>登录手机端，输入学校全名之后，点击登录没有反应？</w:t>
      </w:r>
    </w:p>
    <w:p w:rsidR="00DF68D5" w:rsidRDefault="0059402B">
      <w:r>
        <w:rPr>
          <w:rFonts w:hint="eastAsia"/>
        </w:rPr>
        <w:t>答：在手机</w:t>
      </w:r>
      <w:proofErr w:type="gramStart"/>
      <w:r>
        <w:rPr>
          <w:rFonts w:hint="eastAsia"/>
        </w:rPr>
        <w:t>端学校</w:t>
      </w:r>
      <w:proofErr w:type="gramEnd"/>
      <w:r>
        <w:rPr>
          <w:rFonts w:hint="eastAsia"/>
        </w:rPr>
        <w:t>名称中的下拉列表中选择学校名称即可，可以先输入学校前两个字，系统会自动检索学校名称，选择相应的学校名即可。</w:t>
      </w:r>
    </w:p>
    <w:p w:rsidR="00DF68D5" w:rsidRDefault="0059402B">
      <w:r>
        <w:rPr>
          <w:noProof/>
        </w:rPr>
        <w:drawing>
          <wp:inline distT="0" distB="0" distL="114300" distR="114300">
            <wp:extent cx="2052955" cy="3448050"/>
            <wp:effectExtent l="0" t="0" r="444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52955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</w:t>
      </w:r>
      <w:r>
        <w:rPr>
          <w:noProof/>
        </w:rPr>
        <w:drawing>
          <wp:inline distT="0" distB="0" distL="114300" distR="114300">
            <wp:extent cx="1936115" cy="3422650"/>
            <wp:effectExtent l="0" t="0" r="6985" b="635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36115" cy="342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DF68D5"/>
    <w:p w:rsidR="00DF68D5" w:rsidRDefault="0059402B"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4240530</wp:posOffset>
            </wp:positionH>
            <wp:positionV relativeFrom="paragraph">
              <wp:posOffset>334010</wp:posOffset>
            </wp:positionV>
            <wp:extent cx="1806575" cy="3112770"/>
            <wp:effectExtent l="0" t="0" r="3175" b="11430"/>
            <wp:wrapTight wrapText="bothSides">
              <wp:wrapPolygon edited="0">
                <wp:start x="0" y="0"/>
                <wp:lineTo x="0" y="21415"/>
                <wp:lineTo x="21410" y="21415"/>
                <wp:lineTo x="21410" y="0"/>
                <wp:lineTo x="0" y="0"/>
              </wp:wrapPolygon>
            </wp:wrapTight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06575" cy="311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68D5" w:rsidRDefault="0059402B">
      <w:pPr>
        <w:numPr>
          <w:ilvl w:val="0"/>
          <w:numId w:val="3"/>
        </w:numPr>
        <w:rPr>
          <w:b/>
          <w:bCs/>
        </w:rPr>
      </w:pPr>
      <w:r>
        <w:rPr>
          <w:rFonts w:hint="eastAsia"/>
          <w:b/>
          <w:bCs/>
        </w:rPr>
        <w:t>登录手机端，显示登录失败怎么办？</w:t>
      </w:r>
    </w:p>
    <w:p w:rsidR="00DF68D5" w:rsidRDefault="0059402B">
      <w:r>
        <w:rPr>
          <w:rFonts w:hint="eastAsia"/>
        </w:rPr>
        <w:t>答：这个也是遇到比较多的问题，手机端的登录中，显示登录失败有可能是多个原因都会导致的，比如：</w:t>
      </w:r>
    </w:p>
    <w:p w:rsidR="00DF68D5" w:rsidRDefault="0059402B">
      <w:pPr>
        <w:numPr>
          <w:ilvl w:val="0"/>
          <w:numId w:val="4"/>
        </w:numPr>
      </w:pPr>
      <w:r>
        <w:rPr>
          <w:rFonts w:hint="eastAsia"/>
        </w:rPr>
        <w:t>手机的网络对</w:t>
      </w:r>
      <w:r>
        <w:rPr>
          <w:rFonts w:hint="eastAsia"/>
        </w:rPr>
        <w:t>APP</w:t>
      </w:r>
      <w:r>
        <w:rPr>
          <w:rFonts w:hint="eastAsia"/>
        </w:rPr>
        <w:t>没有进行授权，</w:t>
      </w:r>
      <w:r>
        <w:rPr>
          <w:rFonts w:hint="eastAsia"/>
        </w:rPr>
        <w:t>APP</w:t>
      </w:r>
      <w:r>
        <w:rPr>
          <w:rFonts w:hint="eastAsia"/>
        </w:rPr>
        <w:t>无法获取手机的网络，等于是</w:t>
      </w:r>
      <w:proofErr w:type="gramStart"/>
      <w:r>
        <w:rPr>
          <w:rFonts w:hint="eastAsia"/>
        </w:rPr>
        <w:t>手机端断网</w:t>
      </w:r>
      <w:proofErr w:type="gramEnd"/>
      <w:r>
        <w:rPr>
          <w:rFonts w:hint="eastAsia"/>
        </w:rPr>
        <w:t>了，在手机的设置中，找到应用程序查看是否授权了</w:t>
      </w:r>
      <w:r>
        <w:rPr>
          <w:rFonts w:hint="eastAsia"/>
        </w:rPr>
        <w:t>APP</w:t>
      </w:r>
      <w:r>
        <w:rPr>
          <w:rFonts w:hint="eastAsia"/>
        </w:rPr>
        <w:t>的获取网络的权限。（如右图示）这个问题只出现在手机端，可以先试一下网页端可不可以登录。</w:t>
      </w:r>
    </w:p>
    <w:p w:rsidR="00DF68D5" w:rsidRDefault="00DF68D5">
      <w:pPr>
        <w:jc w:val="center"/>
      </w:pPr>
    </w:p>
    <w:p w:rsidR="00DF68D5" w:rsidRDefault="00DF68D5">
      <w:pPr>
        <w:jc w:val="center"/>
      </w:pPr>
    </w:p>
    <w:p w:rsidR="00DF68D5" w:rsidRDefault="0059402B">
      <w:pPr>
        <w:numPr>
          <w:ilvl w:val="0"/>
          <w:numId w:val="4"/>
        </w:numPr>
      </w:pPr>
      <w:r>
        <w:rPr>
          <w:rFonts w:hint="eastAsia"/>
        </w:rPr>
        <w:t>手机端对应的学校服务器断网，这个问题比较少出现，但是学校因为网络维护而把服务器断网之后，网页端和手机</w:t>
      </w:r>
      <w:proofErr w:type="gramStart"/>
      <w:r>
        <w:rPr>
          <w:rFonts w:hint="eastAsia"/>
        </w:rPr>
        <w:t>端都是</w:t>
      </w:r>
      <w:proofErr w:type="gramEnd"/>
      <w:r>
        <w:rPr>
          <w:rFonts w:hint="eastAsia"/>
        </w:rPr>
        <w:t>不可以访问网站的，这个可以直接咨询学校系统管理员询问。</w:t>
      </w:r>
    </w:p>
    <w:p w:rsidR="00DF68D5" w:rsidRDefault="00DF68D5"/>
    <w:p w:rsidR="00DF68D5" w:rsidRDefault="0059402B">
      <w:pPr>
        <w:numPr>
          <w:ilvl w:val="0"/>
          <w:numId w:val="4"/>
        </w:numPr>
      </w:pPr>
      <w:r>
        <w:rPr>
          <w:rFonts w:hint="eastAsia"/>
        </w:rPr>
        <w:t>用户的密码不正确，可以现在网页端登录一下，如果显示密码不正确，那就是用户密码的原因登录不了了，可以</w:t>
      </w:r>
      <w:proofErr w:type="gramStart"/>
      <w:r>
        <w:rPr>
          <w:rFonts w:hint="eastAsia"/>
        </w:rPr>
        <w:t>找指导</w:t>
      </w:r>
      <w:proofErr w:type="gramEnd"/>
      <w:r>
        <w:rPr>
          <w:rFonts w:hint="eastAsia"/>
        </w:rPr>
        <w:t>老师重置，指导老师忘记密码</w:t>
      </w:r>
      <w:r>
        <w:rPr>
          <w:rFonts w:hint="eastAsia"/>
        </w:rPr>
        <w:t>可以找管理员重置，重置密码为六个零。也可以自己点击忘记密码进入修改。</w:t>
      </w:r>
    </w:p>
    <w:p w:rsidR="00DF68D5" w:rsidRDefault="00DF68D5"/>
    <w:p w:rsidR="00DF68D5" w:rsidRDefault="0059402B">
      <w:pPr>
        <w:numPr>
          <w:ilvl w:val="0"/>
          <w:numId w:val="3"/>
        </w:numPr>
        <w:rPr>
          <w:b/>
          <w:bCs/>
        </w:rPr>
      </w:pPr>
      <w:r>
        <w:rPr>
          <w:rFonts w:hint="eastAsia"/>
          <w:b/>
          <w:bCs/>
        </w:rPr>
        <w:t>手机端打卡不成功，获取不了定位怎么办？</w:t>
      </w:r>
    </w:p>
    <w:p w:rsidR="00DF68D5" w:rsidRDefault="0059402B">
      <w:r>
        <w:rPr>
          <w:rFonts w:hint="eastAsia"/>
        </w:rPr>
        <w:t>答：手机端</w:t>
      </w:r>
      <w:r>
        <w:rPr>
          <w:rFonts w:hint="eastAsia"/>
        </w:rPr>
        <w:t>APP</w:t>
      </w:r>
      <w:r>
        <w:rPr>
          <w:rFonts w:hint="eastAsia"/>
        </w:rPr>
        <w:t>获取方式，和你手机里面的高德地图，百度地图一样，是需要获取</w:t>
      </w:r>
      <w:r>
        <w:rPr>
          <w:rFonts w:hint="eastAsia"/>
        </w:rPr>
        <w:t>GPS</w:t>
      </w:r>
      <w:r>
        <w:rPr>
          <w:rFonts w:hint="eastAsia"/>
        </w:rPr>
        <w:t>位置和联通网络的。检查下手机是否授权了</w:t>
      </w:r>
      <w:r>
        <w:rPr>
          <w:rFonts w:hint="eastAsia"/>
        </w:rPr>
        <w:t>APP</w:t>
      </w:r>
      <w:r>
        <w:rPr>
          <w:rFonts w:hint="eastAsia"/>
        </w:rPr>
        <w:t>的网络和获取定位的权限，如果没有的话，</w:t>
      </w:r>
      <w:r>
        <w:rPr>
          <w:rFonts w:hint="eastAsia"/>
        </w:rPr>
        <w:t>APP</w:t>
      </w:r>
      <w:r>
        <w:rPr>
          <w:rFonts w:hint="eastAsia"/>
        </w:rPr>
        <w:t>是无法获取到你手机的</w:t>
      </w:r>
      <w:r>
        <w:rPr>
          <w:rFonts w:hint="eastAsia"/>
        </w:rPr>
        <w:lastRenderedPageBreak/>
        <w:t>定位，所以打开也就不成功。（如上图示）</w:t>
      </w:r>
    </w:p>
    <w:p w:rsidR="00DF68D5" w:rsidRDefault="00DF68D5"/>
    <w:p w:rsidR="00DF68D5" w:rsidRDefault="0059402B">
      <w:pPr>
        <w:numPr>
          <w:ilvl w:val="0"/>
          <w:numId w:val="3"/>
        </w:num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2719705</wp:posOffset>
            </wp:positionH>
            <wp:positionV relativeFrom="paragraph">
              <wp:posOffset>89535</wp:posOffset>
            </wp:positionV>
            <wp:extent cx="1638300" cy="2933065"/>
            <wp:effectExtent l="0" t="0" r="0" b="635"/>
            <wp:wrapSquare wrapText="bothSides"/>
            <wp:docPr id="4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4472305</wp:posOffset>
            </wp:positionH>
            <wp:positionV relativeFrom="paragraph">
              <wp:posOffset>79375</wp:posOffset>
            </wp:positionV>
            <wp:extent cx="1699260" cy="2925445"/>
            <wp:effectExtent l="0" t="0" r="15240" b="8255"/>
            <wp:wrapTight wrapText="bothSides">
              <wp:wrapPolygon edited="0">
                <wp:start x="0" y="0"/>
                <wp:lineTo x="0" y="21520"/>
                <wp:lineTo x="21309" y="21520"/>
                <wp:lineTo x="21309" y="0"/>
                <wp:lineTo x="0" y="0"/>
              </wp:wrapPolygon>
            </wp:wrapTight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99260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手机端里面有空白信息的，在网页端还有显示，为什么手机看不到？</w:t>
      </w:r>
    </w:p>
    <w:p w:rsidR="00DF68D5" w:rsidRDefault="0059402B">
      <w:r>
        <w:rPr>
          <w:rFonts w:hint="eastAsia"/>
        </w:rPr>
        <w:t>答：首先确定自己在实习过程中，只参与了一个批次，手机端的实习批次中，点进去看下是否进入了批次，点一下批次的切换，进入之后，网页端的信息就可以看到了。（如右图所示）如果还看不到，检查下手机是否是最新版的</w:t>
      </w:r>
      <w:r>
        <w:rPr>
          <w:rFonts w:hint="eastAsia"/>
        </w:rPr>
        <w:t>APP</w:t>
      </w:r>
      <w:r>
        <w:rPr>
          <w:rFonts w:hint="eastAsia"/>
        </w:rPr>
        <w:t>，一般我们更新版本后需要重新安装</w:t>
      </w:r>
      <w:r>
        <w:rPr>
          <w:rFonts w:hint="eastAsia"/>
        </w:rPr>
        <w:t>APP</w:t>
      </w:r>
      <w:r>
        <w:rPr>
          <w:rFonts w:hint="eastAsia"/>
        </w:rPr>
        <w:t>。</w:t>
      </w:r>
    </w:p>
    <w:p w:rsidR="00DF68D5" w:rsidRDefault="00DF68D5"/>
    <w:p w:rsidR="00DF68D5" w:rsidRDefault="0059402B">
      <w:pPr>
        <w:rPr>
          <w:rFonts w:ascii="宋体" w:eastAsia="宋体" w:hAnsi="宋体"/>
        </w:rPr>
      </w:pPr>
      <w:r>
        <w:rPr>
          <w:rFonts w:hint="eastAsia"/>
        </w:rPr>
        <w:t xml:space="preserve">             </w:t>
      </w:r>
    </w:p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DF68D5"/>
    <w:p w:rsidR="00DF68D5" w:rsidRDefault="0059402B">
      <w:pPr>
        <w:pStyle w:val="1"/>
        <w:numPr>
          <w:ilvl w:val="0"/>
          <w:numId w:val="5"/>
        </w:numPr>
      </w:pPr>
      <w:bookmarkStart w:id="12" w:name="_Toc9522"/>
      <w:bookmarkStart w:id="13" w:name="_Toc23576"/>
      <w:r>
        <w:rPr>
          <w:rFonts w:hint="eastAsia"/>
        </w:rPr>
        <w:t>实习管理</w:t>
      </w:r>
      <w:bookmarkEnd w:id="12"/>
      <w:bookmarkEnd w:id="13"/>
    </w:p>
    <w:p w:rsidR="00DF68D5" w:rsidRDefault="0059402B"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学生在实习期中</w:t>
      </w:r>
    </w:p>
    <w:p w:rsidR="00DF68D5" w:rsidRDefault="0059402B">
      <w:pPr>
        <w:pStyle w:val="3"/>
      </w:pPr>
      <w:bookmarkStart w:id="14" w:name="_Toc27633"/>
      <w:r>
        <w:rPr>
          <w:rFonts w:hint="eastAsia"/>
        </w:rPr>
        <w:t>系统操作步骤：（</w:t>
      </w:r>
      <w:r>
        <w:rPr>
          <w:rFonts w:hint="eastAsia"/>
        </w:rPr>
        <w:t>*</w:t>
      </w:r>
      <w:r>
        <w:rPr>
          <w:rFonts w:hint="eastAsia"/>
        </w:rPr>
        <w:t>号为重要操作</w:t>
      </w:r>
      <w:r>
        <w:rPr>
          <w:rFonts w:hint="eastAsia"/>
        </w:rPr>
        <w:t>）</w:t>
      </w:r>
      <w:bookmarkEnd w:id="14"/>
    </w:p>
    <w:p w:rsidR="00DF68D5" w:rsidRDefault="0059402B">
      <w:pPr>
        <w:numPr>
          <w:ilvl w:val="0"/>
          <w:numId w:val="6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首次登陆系统进入批次（</w:t>
      </w:r>
      <w:r>
        <w:rPr>
          <w:rFonts w:hint="eastAsia"/>
          <w:b/>
          <w:bCs/>
          <w:sz w:val="32"/>
          <w:szCs w:val="32"/>
        </w:rPr>
        <w:t>选择批次）</w:t>
      </w:r>
      <w:r>
        <w:rPr>
          <w:rFonts w:hint="eastAsia"/>
          <w:sz w:val="32"/>
          <w:szCs w:val="32"/>
        </w:rPr>
        <w:t>，查看个人文档（</w:t>
      </w:r>
      <w:r>
        <w:rPr>
          <w:rFonts w:hint="eastAsia"/>
          <w:b/>
          <w:bCs/>
          <w:sz w:val="32"/>
          <w:szCs w:val="32"/>
        </w:rPr>
        <w:t>个人文档</w:t>
      </w:r>
      <w:r>
        <w:rPr>
          <w:rFonts w:hint="eastAsia"/>
          <w:sz w:val="32"/>
          <w:szCs w:val="32"/>
        </w:rPr>
        <w:t>）</w:t>
      </w:r>
    </w:p>
    <w:p w:rsidR="00DF68D5" w:rsidRDefault="0059402B">
      <w:pPr>
        <w:numPr>
          <w:ilvl w:val="0"/>
          <w:numId w:val="6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查看系统通知（</w:t>
      </w:r>
      <w:r>
        <w:rPr>
          <w:rFonts w:hint="eastAsia"/>
          <w:b/>
          <w:bCs/>
          <w:sz w:val="32"/>
          <w:szCs w:val="32"/>
        </w:rPr>
        <w:t>我的通知</w:t>
      </w:r>
      <w:r>
        <w:rPr>
          <w:rFonts w:hint="eastAsia"/>
          <w:sz w:val="32"/>
          <w:szCs w:val="32"/>
        </w:rPr>
        <w:t>）</w:t>
      </w:r>
    </w:p>
    <w:p w:rsidR="00DF68D5" w:rsidRDefault="0059402B">
      <w:pPr>
        <w:numPr>
          <w:ilvl w:val="0"/>
          <w:numId w:val="6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查看指导老师（</w:t>
      </w:r>
      <w:r>
        <w:rPr>
          <w:rFonts w:hint="eastAsia"/>
          <w:b/>
          <w:bCs/>
          <w:sz w:val="32"/>
          <w:szCs w:val="32"/>
        </w:rPr>
        <w:t>我的老师</w:t>
      </w:r>
      <w:r>
        <w:rPr>
          <w:rFonts w:hint="eastAsia"/>
          <w:sz w:val="32"/>
          <w:szCs w:val="32"/>
        </w:rPr>
        <w:t>）</w:t>
      </w:r>
    </w:p>
    <w:p w:rsidR="00DF68D5" w:rsidRDefault="0059402B">
      <w:pPr>
        <w:numPr>
          <w:ilvl w:val="0"/>
          <w:numId w:val="6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*</w:t>
      </w:r>
      <w:r>
        <w:rPr>
          <w:rFonts w:hint="eastAsia"/>
          <w:sz w:val="32"/>
          <w:szCs w:val="32"/>
        </w:rPr>
        <w:t>提交企业信息（</w:t>
      </w:r>
      <w:r>
        <w:rPr>
          <w:rFonts w:hint="eastAsia"/>
          <w:b/>
          <w:bCs/>
          <w:sz w:val="32"/>
          <w:szCs w:val="32"/>
        </w:rPr>
        <w:t>提交企业</w:t>
      </w:r>
      <w:r>
        <w:rPr>
          <w:rFonts w:hint="eastAsia"/>
          <w:sz w:val="32"/>
          <w:szCs w:val="32"/>
        </w:rPr>
        <w:t>）</w:t>
      </w:r>
    </w:p>
    <w:p w:rsidR="00DF68D5" w:rsidRDefault="0059402B">
      <w:pPr>
        <w:numPr>
          <w:ilvl w:val="0"/>
          <w:numId w:val="6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*</w:t>
      </w:r>
      <w:r>
        <w:rPr>
          <w:rFonts w:hint="eastAsia"/>
          <w:sz w:val="32"/>
          <w:szCs w:val="32"/>
        </w:rPr>
        <w:t>完成日常实习期中的任务、周记（</w:t>
      </w:r>
      <w:r>
        <w:rPr>
          <w:rFonts w:hint="eastAsia"/>
          <w:b/>
          <w:bCs/>
          <w:sz w:val="32"/>
          <w:szCs w:val="32"/>
        </w:rPr>
        <w:t>提交任务、提交周记</w:t>
      </w:r>
      <w:r>
        <w:rPr>
          <w:rFonts w:hint="eastAsia"/>
          <w:sz w:val="32"/>
          <w:szCs w:val="32"/>
        </w:rPr>
        <w:t>）</w:t>
      </w:r>
    </w:p>
    <w:p w:rsidR="00DF68D5" w:rsidRDefault="0059402B">
      <w:pPr>
        <w:numPr>
          <w:ilvl w:val="0"/>
          <w:numId w:val="6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*</w:t>
      </w:r>
      <w:r>
        <w:rPr>
          <w:rFonts w:hint="eastAsia"/>
          <w:sz w:val="32"/>
          <w:szCs w:val="32"/>
        </w:rPr>
        <w:t>日常打卡考勤（</w:t>
      </w:r>
      <w:r>
        <w:rPr>
          <w:rFonts w:hint="eastAsia"/>
          <w:b/>
          <w:bCs/>
          <w:sz w:val="32"/>
          <w:szCs w:val="32"/>
        </w:rPr>
        <w:t>手机考勤</w:t>
      </w:r>
      <w:r>
        <w:rPr>
          <w:rFonts w:hint="eastAsia"/>
          <w:sz w:val="32"/>
          <w:szCs w:val="32"/>
        </w:rPr>
        <w:t>）</w:t>
      </w:r>
    </w:p>
    <w:p w:rsidR="00DF68D5" w:rsidRDefault="0059402B">
      <w:pPr>
        <w:pStyle w:val="2"/>
        <w:numPr>
          <w:ilvl w:val="0"/>
          <w:numId w:val="7"/>
        </w:numPr>
      </w:pPr>
      <w:bookmarkStart w:id="15" w:name="_Toc23958"/>
      <w:bookmarkStart w:id="16" w:name="_Toc18794"/>
      <w:r>
        <w:rPr>
          <w:rFonts w:hint="eastAsia"/>
        </w:rPr>
        <w:lastRenderedPageBreak/>
        <w:t>实习批次</w:t>
      </w:r>
      <w:bookmarkEnd w:id="15"/>
      <w:bookmarkEnd w:id="16"/>
    </w:p>
    <w:p w:rsidR="00DF68D5" w:rsidRDefault="0059402B">
      <w:pPr>
        <w:pStyle w:val="3"/>
        <w:numPr>
          <w:ilvl w:val="0"/>
          <w:numId w:val="8"/>
        </w:numPr>
      </w:pPr>
      <w:bookmarkStart w:id="17" w:name="_Toc3436"/>
      <w:bookmarkStart w:id="18" w:name="_Toc1557"/>
      <w:r>
        <w:rPr>
          <w:rFonts w:hint="eastAsia"/>
        </w:rPr>
        <w:t>选择批次</w:t>
      </w:r>
      <w:bookmarkEnd w:id="17"/>
      <w:bookmarkEnd w:id="18"/>
    </w:p>
    <w:p w:rsidR="00DF68D5" w:rsidRDefault="0059402B">
      <w:r>
        <w:rPr>
          <w:rFonts w:hint="eastAsia"/>
        </w:rPr>
        <w:t>在管理员设置完成后，参与批次实习的用户（老师、学生、管理员）可以通过选择批次来切换进实习批次，开始实习工作。</w:t>
      </w:r>
    </w:p>
    <w:p w:rsidR="00DF68D5" w:rsidRDefault="0059402B">
      <w:r>
        <w:rPr>
          <w:noProof/>
        </w:rPr>
        <w:drawing>
          <wp:inline distT="0" distB="0" distL="114300" distR="114300">
            <wp:extent cx="6023610" cy="899160"/>
            <wp:effectExtent l="9525" t="9525" r="24765" b="2476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23610" cy="8991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pStyle w:val="3"/>
        <w:numPr>
          <w:ilvl w:val="0"/>
          <w:numId w:val="8"/>
        </w:numPr>
      </w:pPr>
      <w:bookmarkStart w:id="19" w:name="_Toc11332"/>
      <w:bookmarkStart w:id="20" w:name="_Toc28346"/>
      <w:r>
        <w:rPr>
          <w:rFonts w:hint="eastAsia"/>
        </w:rPr>
        <w:t>个人文档</w:t>
      </w:r>
      <w:bookmarkEnd w:id="19"/>
      <w:bookmarkEnd w:id="20"/>
    </w:p>
    <w:p w:rsidR="00DF68D5" w:rsidRDefault="0059402B">
      <w:r>
        <w:rPr>
          <w:rFonts w:hint="eastAsia"/>
        </w:rPr>
        <w:t>在实习期中，产生的通知、附件等需要的文档文件，系统会在个人文档中统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保存。用户点击个人文档，进入后即可在里面查阅与下载实习期中的文档文件。</w:t>
      </w:r>
    </w:p>
    <w:p w:rsidR="00DF68D5" w:rsidRDefault="0059402B">
      <w:r>
        <w:rPr>
          <w:rFonts w:hint="eastAsia"/>
        </w:rPr>
        <w:br w:type="page"/>
      </w:r>
    </w:p>
    <w:p w:rsidR="00DF68D5" w:rsidRDefault="0059402B">
      <w:pPr>
        <w:pStyle w:val="2"/>
        <w:numPr>
          <w:ilvl w:val="0"/>
          <w:numId w:val="7"/>
        </w:numPr>
      </w:pPr>
      <w:bookmarkStart w:id="21" w:name="_Toc20127"/>
      <w:bookmarkStart w:id="22" w:name="_Toc6872"/>
      <w:r>
        <w:rPr>
          <w:rFonts w:hint="eastAsia"/>
        </w:rPr>
        <w:lastRenderedPageBreak/>
        <w:t>新闻公告</w:t>
      </w:r>
      <w:bookmarkEnd w:id="21"/>
      <w:bookmarkEnd w:id="22"/>
    </w:p>
    <w:p w:rsidR="00DF68D5" w:rsidRDefault="0059402B">
      <w:pPr>
        <w:pStyle w:val="3"/>
        <w:numPr>
          <w:ilvl w:val="0"/>
          <w:numId w:val="9"/>
        </w:numPr>
      </w:pPr>
      <w:bookmarkStart w:id="23" w:name="_Toc3350"/>
      <w:bookmarkStart w:id="24" w:name="_Toc25288"/>
      <w:r>
        <w:rPr>
          <w:rFonts w:hint="eastAsia"/>
        </w:rPr>
        <w:t>消息留言</w:t>
      </w:r>
      <w:bookmarkEnd w:id="23"/>
      <w:bookmarkEnd w:id="24"/>
    </w:p>
    <w:p w:rsidR="00DF68D5" w:rsidRDefault="0059402B">
      <w:r>
        <w:rPr>
          <w:rFonts w:hint="eastAsia"/>
        </w:rPr>
        <w:t>系统内消息通过消息留言中进行操作，管理员统一群发信息、老师对学生发布信息、学生向老师反馈消息，都可以在消息留言中进行操作完成。电脑</w:t>
      </w:r>
      <w:proofErr w:type="gramStart"/>
      <w:r>
        <w:rPr>
          <w:rFonts w:hint="eastAsia"/>
        </w:rPr>
        <w:t>端操作</w:t>
      </w:r>
      <w:proofErr w:type="gramEnd"/>
      <w:r>
        <w:rPr>
          <w:rFonts w:hint="eastAsia"/>
        </w:rPr>
        <w:t>为点击新增后，填入相应的内容，选择接收人，然后保存，该条消息就会发送给相应的用户。手机端中，直接录入消息即可，界面类似聊天软件。</w:t>
      </w:r>
    </w:p>
    <w:p w:rsidR="00DF68D5" w:rsidRDefault="0059402B">
      <w:r>
        <w:rPr>
          <w:noProof/>
        </w:rPr>
        <w:drawing>
          <wp:inline distT="0" distB="0" distL="114300" distR="114300">
            <wp:extent cx="6027420" cy="1474470"/>
            <wp:effectExtent l="9525" t="9525" r="20955" b="2095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27420" cy="1474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rPr>
          <w:noProof/>
        </w:rPr>
        <w:drawing>
          <wp:inline distT="0" distB="0" distL="114300" distR="114300">
            <wp:extent cx="2570480" cy="4509770"/>
            <wp:effectExtent l="9525" t="9525" r="10795" b="1460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45097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</w:t>
      </w:r>
      <w:r>
        <w:rPr>
          <w:noProof/>
        </w:rPr>
        <w:drawing>
          <wp:inline distT="0" distB="0" distL="114300" distR="114300">
            <wp:extent cx="2606675" cy="4504690"/>
            <wp:effectExtent l="9525" t="9525" r="12700" b="19685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06675" cy="45046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br w:type="page"/>
      </w:r>
    </w:p>
    <w:p w:rsidR="00DF68D5" w:rsidRDefault="0059402B">
      <w:pPr>
        <w:pStyle w:val="3"/>
        <w:numPr>
          <w:ilvl w:val="0"/>
          <w:numId w:val="9"/>
        </w:numPr>
      </w:pPr>
      <w:bookmarkStart w:id="25" w:name="_Toc14988"/>
      <w:bookmarkStart w:id="26" w:name="_Toc26826"/>
      <w:r>
        <w:rPr>
          <w:rFonts w:hint="eastAsia"/>
        </w:rPr>
        <w:lastRenderedPageBreak/>
        <w:t>我的通知</w:t>
      </w:r>
      <w:bookmarkEnd w:id="25"/>
      <w:bookmarkEnd w:id="26"/>
    </w:p>
    <w:p w:rsidR="00DF68D5" w:rsidRDefault="0059402B">
      <w:pPr>
        <w:jc w:val="left"/>
      </w:pPr>
      <w:r>
        <w:rPr>
          <w:rFonts w:hint="eastAsia"/>
        </w:rPr>
        <w:t>系统用户可以在我的通知中查看发布给自己的通知，并且可以下载通知中的附件。如果过通知中附件管理员选择了自动归档，附件还会保持到个人文档中。</w:t>
      </w:r>
    </w:p>
    <w:p w:rsidR="00DF68D5" w:rsidRDefault="0059402B">
      <w:pPr>
        <w:pStyle w:val="2"/>
        <w:numPr>
          <w:ilvl w:val="0"/>
          <w:numId w:val="7"/>
        </w:numPr>
      </w:pPr>
      <w:bookmarkStart w:id="27" w:name="_Toc11085"/>
      <w:bookmarkStart w:id="28" w:name="_Toc18185"/>
      <w:r>
        <w:rPr>
          <w:rFonts w:hint="eastAsia"/>
        </w:rPr>
        <w:t>导师分配</w:t>
      </w:r>
      <w:bookmarkEnd w:id="27"/>
      <w:bookmarkEnd w:id="28"/>
    </w:p>
    <w:p w:rsidR="00DF68D5" w:rsidRDefault="0059402B">
      <w:pPr>
        <w:pStyle w:val="3"/>
        <w:numPr>
          <w:ilvl w:val="0"/>
          <w:numId w:val="10"/>
        </w:numPr>
      </w:pPr>
      <w:bookmarkStart w:id="29" w:name="_Toc4750"/>
      <w:bookmarkStart w:id="30" w:name="_Toc12574"/>
      <w:r>
        <w:rPr>
          <w:rFonts w:hint="eastAsia"/>
        </w:rPr>
        <w:t>我的老师</w:t>
      </w:r>
      <w:bookmarkEnd w:id="29"/>
      <w:bookmarkEnd w:id="30"/>
    </w:p>
    <w:p w:rsidR="00DF68D5" w:rsidRDefault="0059402B">
      <w:r>
        <w:rPr>
          <w:rFonts w:hint="eastAsia"/>
        </w:rPr>
        <w:t>学生在我的老师中，可以看到自己的老师。手</w:t>
      </w:r>
      <w:r>
        <w:rPr>
          <w:rFonts w:hint="eastAsia"/>
        </w:rPr>
        <w:t>机</w:t>
      </w:r>
      <w:proofErr w:type="gramStart"/>
      <w:r>
        <w:rPr>
          <w:rFonts w:hint="eastAsia"/>
        </w:rPr>
        <w:t>端支持</w:t>
      </w:r>
      <w:proofErr w:type="gramEnd"/>
      <w:r>
        <w:rPr>
          <w:rFonts w:hint="eastAsia"/>
        </w:rPr>
        <w:t>直接一键给老师发手机短信或打电话。</w:t>
      </w:r>
      <w:r>
        <w:rPr>
          <w:noProof/>
        </w:rPr>
        <w:drawing>
          <wp:inline distT="0" distB="0" distL="114300" distR="114300">
            <wp:extent cx="6027420" cy="394335"/>
            <wp:effectExtent l="9525" t="9525" r="20955" b="15240"/>
            <wp:docPr id="2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27420" cy="3943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rPr>
          <w:noProof/>
        </w:rPr>
        <w:drawing>
          <wp:inline distT="0" distB="0" distL="114300" distR="114300">
            <wp:extent cx="2145030" cy="3663315"/>
            <wp:effectExtent l="9525" t="9525" r="17145" b="22860"/>
            <wp:docPr id="2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45030" cy="36633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</w:t>
      </w:r>
      <w:r>
        <w:rPr>
          <w:noProof/>
        </w:rPr>
        <w:drawing>
          <wp:inline distT="0" distB="0" distL="114300" distR="114300">
            <wp:extent cx="2095500" cy="3660140"/>
            <wp:effectExtent l="9525" t="9525" r="9525" b="26035"/>
            <wp:docPr id="3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36601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br w:type="page"/>
      </w:r>
    </w:p>
    <w:p w:rsidR="00DF68D5" w:rsidRDefault="0059402B">
      <w:pPr>
        <w:pStyle w:val="3"/>
        <w:numPr>
          <w:ilvl w:val="0"/>
          <w:numId w:val="10"/>
        </w:numPr>
      </w:pPr>
      <w:bookmarkStart w:id="31" w:name="_Toc720"/>
      <w:bookmarkStart w:id="32" w:name="_Toc371"/>
      <w:r>
        <w:rPr>
          <w:rFonts w:hint="eastAsia"/>
        </w:rPr>
        <w:lastRenderedPageBreak/>
        <w:t>学生选导师</w:t>
      </w:r>
      <w:bookmarkEnd w:id="31"/>
      <w:bookmarkEnd w:id="32"/>
    </w:p>
    <w:p w:rsidR="00DF68D5" w:rsidRDefault="0059402B">
      <w:r>
        <w:rPr>
          <w:rFonts w:hint="eastAsia"/>
        </w:rPr>
        <w:t>学生可以通过学生选导师，申请成为该导师的指导对象，点击申请后选择老师，点击保存。该学生的名字就会出现在老师的审核列表中，等老师通过后，可以完成指导关系的建立。</w:t>
      </w:r>
    </w:p>
    <w:p w:rsidR="00DF68D5" w:rsidRDefault="0059402B">
      <w:r>
        <w:rPr>
          <w:noProof/>
        </w:rPr>
        <w:drawing>
          <wp:inline distT="0" distB="0" distL="114300" distR="114300">
            <wp:extent cx="6025515" cy="994410"/>
            <wp:effectExtent l="9525" t="9525" r="22860" b="24765"/>
            <wp:docPr id="3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25515" cy="9944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pStyle w:val="2"/>
        <w:numPr>
          <w:ilvl w:val="0"/>
          <w:numId w:val="7"/>
        </w:numPr>
      </w:pPr>
      <w:bookmarkStart w:id="33" w:name="_Toc4922"/>
      <w:bookmarkStart w:id="34" w:name="_Toc4251"/>
      <w:r>
        <w:rPr>
          <w:rFonts w:hint="eastAsia"/>
        </w:rPr>
        <w:t>实习单位</w:t>
      </w:r>
      <w:bookmarkEnd w:id="33"/>
      <w:bookmarkEnd w:id="34"/>
    </w:p>
    <w:p w:rsidR="00DF68D5" w:rsidRDefault="0059402B">
      <w:pPr>
        <w:pStyle w:val="3"/>
        <w:numPr>
          <w:ilvl w:val="0"/>
          <w:numId w:val="11"/>
        </w:numPr>
      </w:pPr>
      <w:bookmarkStart w:id="35" w:name="_Toc7473"/>
      <w:bookmarkStart w:id="36" w:name="_Toc22217"/>
      <w:r>
        <w:rPr>
          <w:rFonts w:hint="eastAsia"/>
        </w:rPr>
        <w:t>提交企业</w:t>
      </w:r>
      <w:bookmarkEnd w:id="35"/>
      <w:bookmarkEnd w:id="36"/>
    </w:p>
    <w:p w:rsidR="00DF68D5" w:rsidRDefault="0059402B">
      <w:r>
        <w:rPr>
          <w:rFonts w:hint="eastAsia"/>
        </w:rPr>
        <w:t>学生通过系统，提交自己的实习单位与岗位信息交给自己的指导老师审核，审核通过之后系统中才会显示该学生已经入职了实习的单位。在提交企业中，点击新增，进入之后依次填入工作单位的信息与岗位的信息，保存即可。（手机</w:t>
      </w:r>
      <w:proofErr w:type="gramStart"/>
      <w:r>
        <w:rPr>
          <w:rFonts w:hint="eastAsia"/>
        </w:rPr>
        <w:t>端操作</w:t>
      </w:r>
      <w:proofErr w:type="gramEnd"/>
      <w:r>
        <w:rPr>
          <w:rFonts w:hint="eastAsia"/>
        </w:rPr>
        <w:t>相</w:t>
      </w:r>
      <w:r>
        <w:rPr>
          <w:rFonts w:hint="eastAsia"/>
        </w:rPr>
        <w:t>同）</w:t>
      </w:r>
    </w:p>
    <w:p w:rsidR="00DF68D5" w:rsidRDefault="0059402B">
      <w:r>
        <w:rPr>
          <w:noProof/>
        </w:rPr>
        <w:drawing>
          <wp:inline distT="0" distB="0" distL="114300" distR="114300">
            <wp:extent cx="6021070" cy="1629410"/>
            <wp:effectExtent l="9525" t="9525" r="27305" b="18415"/>
            <wp:docPr id="3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21070" cy="16294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rPr>
          <w:rFonts w:hint="eastAsia"/>
        </w:rPr>
        <w:t>如果实习协议没有在提交单位的时候把实习协议</w:t>
      </w:r>
      <w:proofErr w:type="gramStart"/>
      <w:r>
        <w:rPr>
          <w:rFonts w:hint="eastAsia"/>
        </w:rPr>
        <w:t>一并上</w:t>
      </w:r>
      <w:proofErr w:type="gramEnd"/>
      <w:r>
        <w:rPr>
          <w:rFonts w:hint="eastAsia"/>
        </w:rPr>
        <w:t>传上来，可以在之后收到实习协议之后，在系统中选择已经入职的单位，点击添加协议按钮，补交实习协议。</w:t>
      </w:r>
    </w:p>
    <w:p w:rsidR="00DF68D5" w:rsidRDefault="0059402B">
      <w:r>
        <w:rPr>
          <w:noProof/>
        </w:rPr>
        <w:drawing>
          <wp:inline distT="0" distB="0" distL="114300" distR="114300">
            <wp:extent cx="6027420" cy="1728470"/>
            <wp:effectExtent l="9525" t="9525" r="20955" b="14605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27420" cy="1728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br w:type="page"/>
      </w:r>
    </w:p>
    <w:p w:rsidR="00DF68D5" w:rsidRDefault="0059402B">
      <w:pPr>
        <w:pStyle w:val="2"/>
        <w:numPr>
          <w:ilvl w:val="0"/>
          <w:numId w:val="7"/>
        </w:numPr>
      </w:pPr>
      <w:bookmarkStart w:id="37" w:name="_Toc29016"/>
      <w:bookmarkStart w:id="38" w:name="_Toc18492"/>
      <w:r>
        <w:rPr>
          <w:rFonts w:hint="eastAsia"/>
        </w:rPr>
        <w:lastRenderedPageBreak/>
        <w:t>周记任务</w:t>
      </w:r>
      <w:bookmarkEnd w:id="37"/>
      <w:bookmarkEnd w:id="38"/>
    </w:p>
    <w:p w:rsidR="00DF68D5" w:rsidRDefault="0059402B">
      <w:pPr>
        <w:pStyle w:val="3"/>
        <w:numPr>
          <w:ilvl w:val="0"/>
          <w:numId w:val="12"/>
        </w:numPr>
      </w:pPr>
      <w:bookmarkStart w:id="39" w:name="_Toc20200"/>
      <w:r>
        <w:rPr>
          <w:rFonts w:hint="eastAsia"/>
        </w:rPr>
        <w:t>提交周记</w:t>
      </w:r>
      <w:bookmarkEnd w:id="39"/>
    </w:p>
    <w:p w:rsidR="00DF68D5" w:rsidRDefault="0059402B">
      <w:r>
        <w:rPr>
          <w:rFonts w:hint="eastAsia"/>
        </w:rPr>
        <w:t>学生点击我的周记，点击新增按钮，进入填写周记提交即可完成周记提交。</w:t>
      </w:r>
    </w:p>
    <w:p w:rsidR="00DF68D5" w:rsidRDefault="0059402B">
      <w:r>
        <w:rPr>
          <w:noProof/>
        </w:rPr>
        <w:drawing>
          <wp:inline distT="0" distB="0" distL="114300" distR="114300">
            <wp:extent cx="6025515" cy="3752850"/>
            <wp:effectExtent l="0" t="0" r="13335" b="0"/>
            <wp:docPr id="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2551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pStyle w:val="3"/>
        <w:numPr>
          <w:ilvl w:val="0"/>
          <w:numId w:val="12"/>
        </w:numPr>
      </w:pPr>
      <w:bookmarkStart w:id="40" w:name="_Toc22426"/>
      <w:r>
        <w:rPr>
          <w:rFonts w:hint="eastAsia"/>
        </w:rPr>
        <w:t>提交任务</w:t>
      </w:r>
      <w:bookmarkEnd w:id="40"/>
    </w:p>
    <w:p w:rsidR="00DF68D5" w:rsidRDefault="0059402B">
      <w:r>
        <w:rPr>
          <w:rFonts w:hint="eastAsia"/>
        </w:rPr>
        <w:t>在我的任务中，可以看到自己需要完成的任务，点击任务然后选择提交按钮进入提交即可。</w:t>
      </w:r>
    </w:p>
    <w:p w:rsidR="00DF68D5" w:rsidRDefault="0059402B">
      <w:r>
        <w:rPr>
          <w:noProof/>
        </w:rPr>
        <w:drawing>
          <wp:inline distT="0" distB="0" distL="114300" distR="114300">
            <wp:extent cx="6027420" cy="1932940"/>
            <wp:effectExtent l="0" t="0" r="11430" b="10160"/>
            <wp:docPr id="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27420" cy="193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59402B">
      <w:pPr>
        <w:pStyle w:val="2"/>
        <w:numPr>
          <w:ilvl w:val="0"/>
          <w:numId w:val="7"/>
        </w:numPr>
      </w:pPr>
      <w:bookmarkStart w:id="41" w:name="_Toc2835"/>
      <w:bookmarkStart w:id="42" w:name="_Toc17740"/>
      <w:r>
        <w:rPr>
          <w:rFonts w:hint="eastAsia"/>
        </w:rPr>
        <w:lastRenderedPageBreak/>
        <w:t>纪律考勤</w:t>
      </w:r>
      <w:bookmarkEnd w:id="41"/>
      <w:bookmarkEnd w:id="42"/>
    </w:p>
    <w:p w:rsidR="00DF68D5" w:rsidRDefault="0059402B">
      <w:pPr>
        <w:pStyle w:val="3"/>
        <w:numPr>
          <w:ilvl w:val="0"/>
          <w:numId w:val="13"/>
        </w:numPr>
      </w:pPr>
      <w:bookmarkStart w:id="43" w:name="_Toc13038"/>
      <w:bookmarkStart w:id="44" w:name="_Toc28946"/>
      <w:r>
        <w:rPr>
          <w:rFonts w:hint="eastAsia"/>
        </w:rPr>
        <w:t>手机考勤</w:t>
      </w:r>
      <w:bookmarkEnd w:id="43"/>
      <w:bookmarkEnd w:id="44"/>
    </w:p>
    <w:p w:rsidR="00DF68D5" w:rsidRDefault="0059402B">
      <w:r>
        <w:rPr>
          <w:rFonts w:hint="eastAsia"/>
        </w:rPr>
        <w:t>手机端可以支持学生在校外实习的时候打卡定位功能。方便老师随时掌握学生的考勤情况。</w:t>
      </w:r>
    </w:p>
    <w:p w:rsidR="00DF68D5" w:rsidRDefault="0059402B">
      <w:r>
        <w:rPr>
          <w:rFonts w:hint="eastAsia"/>
        </w:rPr>
        <w:t xml:space="preserve">      </w:t>
      </w:r>
      <w:r>
        <w:rPr>
          <w:noProof/>
        </w:rPr>
        <w:drawing>
          <wp:inline distT="0" distB="0" distL="114300" distR="114300">
            <wp:extent cx="1796415" cy="3093720"/>
            <wp:effectExtent l="9525" t="9525" r="22860" b="20955"/>
            <wp:docPr id="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796415" cy="30937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rPr>
          <w:noProof/>
        </w:rPr>
        <w:drawing>
          <wp:inline distT="0" distB="0" distL="114300" distR="114300">
            <wp:extent cx="1807210" cy="3093720"/>
            <wp:effectExtent l="0" t="0" r="2540" b="11430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br w:type="page"/>
      </w:r>
    </w:p>
    <w:p w:rsidR="00DF68D5" w:rsidRDefault="00DF68D5">
      <w:pPr>
        <w:tabs>
          <w:tab w:val="left" w:pos="312"/>
        </w:tabs>
      </w:pPr>
    </w:p>
    <w:p w:rsidR="00DF68D5" w:rsidRDefault="0059402B">
      <w:pPr>
        <w:pStyle w:val="3"/>
      </w:pPr>
      <w:bookmarkStart w:id="45" w:name="_Toc13242"/>
      <w:r>
        <w:rPr>
          <w:rFonts w:hint="eastAsia"/>
        </w:rPr>
        <w:t>2.SOS</w:t>
      </w:r>
      <w:r>
        <w:rPr>
          <w:rFonts w:hint="eastAsia"/>
        </w:rPr>
        <w:t>预警处置</w:t>
      </w:r>
      <w:bookmarkEnd w:id="45"/>
    </w:p>
    <w:p w:rsidR="00DF68D5" w:rsidRDefault="0059402B">
      <w:r>
        <w:rPr>
          <w:rFonts w:hint="eastAsia"/>
        </w:rPr>
        <w:t>学生在校外遇到特殊情况打开</w:t>
      </w:r>
      <w:r>
        <w:rPr>
          <w:rFonts w:hint="eastAsia"/>
        </w:rPr>
        <w:t>SOS</w:t>
      </w:r>
      <w:r>
        <w:rPr>
          <w:rFonts w:hint="eastAsia"/>
        </w:rPr>
        <w:t>功能，系统会接收学生手机的定位并在地图上行程轨迹，管理员和</w:t>
      </w:r>
      <w:proofErr w:type="gramStart"/>
      <w:r>
        <w:rPr>
          <w:rFonts w:hint="eastAsia"/>
        </w:rPr>
        <w:t>校领导</w:t>
      </w:r>
      <w:proofErr w:type="gramEnd"/>
      <w:r>
        <w:rPr>
          <w:rFonts w:hint="eastAsia"/>
        </w:rPr>
        <w:t>可以根据</w:t>
      </w:r>
      <w:r>
        <w:rPr>
          <w:rFonts w:hint="eastAsia"/>
        </w:rPr>
        <w:t>SOS</w:t>
      </w:r>
      <w:r>
        <w:rPr>
          <w:rFonts w:hint="eastAsia"/>
        </w:rPr>
        <w:t>预警处置中的轨迹对学生动向进行掌握并处理。</w:t>
      </w:r>
    </w:p>
    <w:p w:rsidR="00DF68D5" w:rsidRDefault="0059402B">
      <w:r>
        <w:rPr>
          <w:noProof/>
        </w:rPr>
        <w:drawing>
          <wp:inline distT="0" distB="0" distL="114300" distR="114300">
            <wp:extent cx="6026150" cy="1026160"/>
            <wp:effectExtent l="0" t="0" r="12700" b="2540"/>
            <wp:docPr id="7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3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026150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D5" w:rsidRDefault="0059402B">
      <w:r>
        <w:rPr>
          <w:rFonts w:hint="eastAsia"/>
        </w:rPr>
        <w:t>学生在手机端可以打开</w:t>
      </w:r>
      <w:r>
        <w:rPr>
          <w:rFonts w:hint="eastAsia"/>
        </w:rPr>
        <w:t>SOS</w:t>
      </w:r>
      <w:r>
        <w:rPr>
          <w:rFonts w:hint="eastAsia"/>
        </w:rPr>
        <w:t>功能，打开后系统会自动获取学生的手机定位信息。如图所示：</w:t>
      </w:r>
    </w:p>
    <w:p w:rsidR="00DF68D5" w:rsidRDefault="0059402B">
      <w:r>
        <w:rPr>
          <w:noProof/>
        </w:rPr>
        <w:drawing>
          <wp:inline distT="0" distB="0" distL="114300" distR="114300">
            <wp:extent cx="2247265" cy="3899535"/>
            <wp:effectExtent l="9525" t="9525" r="10160" b="15240"/>
            <wp:docPr id="7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3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47265" cy="38995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</w:t>
      </w:r>
      <w:r>
        <w:rPr>
          <w:noProof/>
        </w:rPr>
        <w:drawing>
          <wp:inline distT="0" distB="0" distL="114300" distR="114300">
            <wp:extent cx="2265680" cy="3887470"/>
            <wp:effectExtent l="9525" t="9525" r="10795" b="27305"/>
            <wp:docPr id="7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3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265680" cy="3887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DF68D5" w:rsidRDefault="00DF68D5"/>
    <w:sectPr w:rsidR="00DF68D5">
      <w:headerReference w:type="default" r:id="rId42"/>
      <w:pgSz w:w="11906" w:h="16838"/>
      <w:pgMar w:top="993" w:right="1133" w:bottom="851" w:left="1276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402B" w:rsidRDefault="0059402B">
      <w:r>
        <w:separator/>
      </w:r>
    </w:p>
  </w:endnote>
  <w:endnote w:type="continuationSeparator" w:id="0">
    <w:p w:rsidR="0059402B" w:rsidRDefault="005940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迷你简启体">
    <w:altName w:val="宋体"/>
    <w:charset w:val="86"/>
    <w:family w:val="script"/>
    <w:pitch w:val="default"/>
    <w:sig w:usb0="00000000" w:usb1="0000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402B" w:rsidRDefault="0059402B">
      <w:r>
        <w:separator/>
      </w:r>
    </w:p>
  </w:footnote>
  <w:footnote w:type="continuationSeparator" w:id="0">
    <w:p w:rsidR="0059402B" w:rsidRDefault="0059402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68D5" w:rsidRDefault="0059402B">
    <w:pPr>
      <w:pStyle w:val="a3"/>
      <w:jc w:val="right"/>
    </w:pPr>
    <w:r>
      <w:rPr>
        <w:rFonts w:hint="eastAsia"/>
      </w:rPr>
      <w:t>实践</w:t>
    </w:r>
    <w:r>
      <w:t>教学生态管理软件用户手册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5536924"/>
    <w:multiLevelType w:val="singleLevel"/>
    <w:tmpl w:val="A5536924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8080B4D"/>
    <w:multiLevelType w:val="singleLevel"/>
    <w:tmpl w:val="B8080B4D"/>
    <w:lvl w:ilvl="0">
      <w:start w:val="1"/>
      <w:numFmt w:val="decimal"/>
      <w:suff w:val="nothing"/>
      <w:lvlText w:val="（%1）"/>
      <w:lvlJc w:val="left"/>
    </w:lvl>
  </w:abstractNum>
  <w:abstractNum w:abstractNumId="2">
    <w:nsid w:val="CC7AB645"/>
    <w:multiLevelType w:val="singleLevel"/>
    <w:tmpl w:val="CC7AB64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DF3B7549"/>
    <w:multiLevelType w:val="singleLevel"/>
    <w:tmpl w:val="DF3B7549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E7F69A68"/>
    <w:multiLevelType w:val="singleLevel"/>
    <w:tmpl w:val="E7F69A68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F1A330EE"/>
    <w:multiLevelType w:val="singleLevel"/>
    <w:tmpl w:val="F1A330EE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011B9EB3"/>
    <w:multiLevelType w:val="singleLevel"/>
    <w:tmpl w:val="011B9EB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1D14DF71"/>
    <w:multiLevelType w:val="singleLevel"/>
    <w:tmpl w:val="1D14DF71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42C35743"/>
    <w:multiLevelType w:val="singleLevel"/>
    <w:tmpl w:val="42C3574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4FD3C0DA"/>
    <w:multiLevelType w:val="singleLevel"/>
    <w:tmpl w:val="4FD3C0DA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0">
    <w:nsid w:val="5CCD972F"/>
    <w:multiLevelType w:val="singleLevel"/>
    <w:tmpl w:val="5CCD972F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1">
    <w:nsid w:val="5D456405"/>
    <w:multiLevelType w:val="singleLevel"/>
    <w:tmpl w:val="5D45640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2">
    <w:nsid w:val="72610314"/>
    <w:multiLevelType w:val="singleLevel"/>
    <w:tmpl w:val="72610314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1"/>
  </w:num>
  <w:num w:numId="5">
    <w:abstractNumId w:val="3"/>
  </w:num>
  <w:num w:numId="6">
    <w:abstractNumId w:val="8"/>
  </w:num>
  <w:num w:numId="7">
    <w:abstractNumId w:val="12"/>
  </w:num>
  <w:num w:numId="8">
    <w:abstractNumId w:val="7"/>
  </w:num>
  <w:num w:numId="9">
    <w:abstractNumId w:val="4"/>
  </w:num>
  <w:num w:numId="10">
    <w:abstractNumId w:val="6"/>
  </w:num>
  <w:num w:numId="11">
    <w:abstractNumId w:val="11"/>
  </w:num>
  <w:num w:numId="12">
    <w:abstractNumId w:val="5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7592BE9"/>
    <w:rsid w:val="00106D42"/>
    <w:rsid w:val="0059402B"/>
    <w:rsid w:val="00DF68D5"/>
    <w:rsid w:val="19C23D66"/>
    <w:rsid w:val="1F1473F4"/>
    <w:rsid w:val="222415A8"/>
    <w:rsid w:val="2828719C"/>
    <w:rsid w:val="37592BE9"/>
    <w:rsid w:val="5B0D6922"/>
    <w:rsid w:val="76B467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7F53A22D-E613-4AAB-956B-CEB2D0DB72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toc 3" w:qFormat="1"/>
    <w:lsdException w:name="head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qFormat/>
    <w:pPr>
      <w:ind w:leftChars="400" w:left="840"/>
    </w:pPr>
  </w:style>
  <w:style w:type="paragraph" w:styleId="a3">
    <w:name w:val="header"/>
    <w:basedOn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qFormat/>
  </w:style>
  <w:style w:type="paragraph" w:styleId="20">
    <w:name w:val="toc 2"/>
    <w:basedOn w:val="a"/>
    <w:next w:val="a"/>
    <w:qFormat/>
    <w:pPr>
      <w:ind w:leftChars="200" w:left="420"/>
    </w:pPr>
  </w:style>
  <w:style w:type="character" w:styleId="a4">
    <w:name w:val="Hyperlink"/>
    <w:basedOn w:val="a0"/>
    <w:qFormat/>
    <w:rPr>
      <w:color w:val="0000FF"/>
      <w:u w:val="single"/>
    </w:rPr>
  </w:style>
  <w:style w:type="character" w:customStyle="1" w:styleId="3Char">
    <w:name w:val="标题 3 Char"/>
    <w:link w:val="3"/>
    <w:uiPriority w:val="9"/>
    <w:qFormat/>
    <w:rPr>
      <w:b/>
      <w:bCs/>
      <w:sz w:val="32"/>
      <w:szCs w:val="32"/>
    </w:rPr>
  </w:style>
  <w:style w:type="paragraph" w:styleId="a5">
    <w:name w:val="footer"/>
    <w:basedOn w:val="a"/>
    <w:link w:val="Char"/>
    <w:rsid w:val="00106D4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5"/>
    <w:rsid w:val="00106D42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222.201.24.137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222.201.24.137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714</Words>
  <Characters>4071</Characters>
  <Application>Microsoft Office Word</Application>
  <DocSecurity>0</DocSecurity>
  <Lines>33</Lines>
  <Paragraphs>9</Paragraphs>
  <ScaleCrop>false</ScaleCrop>
  <Company>China</Company>
  <LinksUpToDate>false</LinksUpToDate>
  <CharactersWithSpaces>4776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俊哥️</dc:creator>
  <cp:lastModifiedBy>User</cp:lastModifiedBy>
  <cp:revision>2</cp:revision>
  <dcterms:created xsi:type="dcterms:W3CDTF">2019-06-25T08:05:00Z</dcterms:created>
  <dcterms:modified xsi:type="dcterms:W3CDTF">2019-06-25T08:05:00Z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